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7CFA2" w14:textId="6B7BD96D" w:rsidR="00C74B8B" w:rsidRDefault="00C74B8B" w:rsidP="007615E5">
      <w:pPr>
        <w:shd w:val="clear" w:color="auto" w:fill="FFFFFF"/>
        <w:spacing w:after="150" w:line="240" w:lineRule="auto"/>
        <w:contextualSpacing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79601A">
        <w:rPr>
          <w:rFonts w:eastAsia="Times New Roman" w:cs="Helvetica"/>
          <w:b/>
          <w:color w:val="000000" w:themeColor="text1"/>
          <w:sz w:val="24"/>
          <w:szCs w:val="24"/>
        </w:rPr>
        <w:t xml:space="preserve">Latest SS News:  </w:t>
      </w:r>
      <w:r w:rsidR="00070025">
        <w:rPr>
          <w:rFonts w:eastAsia="Times New Roman" w:cstheme="minorHAnsi"/>
          <w:b/>
          <w:color w:val="000000" w:themeColor="text1"/>
          <w:sz w:val="24"/>
          <w:szCs w:val="24"/>
        </w:rPr>
        <w:t>July 22</w:t>
      </w:r>
      <w:bookmarkStart w:id="0" w:name="_GoBack"/>
      <w:bookmarkEnd w:id="0"/>
      <w:r w:rsidR="00C000E3" w:rsidRPr="0079601A">
        <w:rPr>
          <w:rFonts w:eastAsia="Times New Roman" w:cstheme="minorHAnsi"/>
          <w:b/>
          <w:color w:val="000000" w:themeColor="text1"/>
          <w:sz w:val="24"/>
          <w:szCs w:val="24"/>
        </w:rPr>
        <w:t>, 2019</w:t>
      </w:r>
    </w:p>
    <w:p w14:paraId="5A983CE8" w14:textId="77777777" w:rsidR="000F0F46" w:rsidRPr="0079601A" w:rsidRDefault="000F0F46" w:rsidP="007615E5">
      <w:pPr>
        <w:shd w:val="clear" w:color="auto" w:fill="FFFFFF"/>
        <w:spacing w:after="150" w:line="240" w:lineRule="auto"/>
        <w:contextualSpacing/>
        <w:rPr>
          <w:rFonts w:eastAsia="Times New Roman" w:cs="Helvetica"/>
          <w:b/>
          <w:color w:val="000000" w:themeColor="text1"/>
          <w:sz w:val="24"/>
          <w:szCs w:val="24"/>
        </w:rPr>
      </w:pPr>
    </w:p>
    <w:p w14:paraId="7B65A540" w14:textId="1D6579DC" w:rsidR="009D3A34" w:rsidRPr="0077300C" w:rsidRDefault="005D5144" w:rsidP="007615E5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</w:rPr>
      </w:pPr>
      <w:r w:rsidRPr="0077300C">
        <w:rPr>
          <w:rFonts w:eastAsia="Times New Roman" w:cstheme="minorHAnsi"/>
          <w:color w:val="000000" w:themeColor="text1"/>
          <w:sz w:val="24"/>
          <w:szCs w:val="24"/>
        </w:rPr>
        <w:t>Gree</w:t>
      </w:r>
      <w:r w:rsidR="00C74B8B" w:rsidRPr="0077300C">
        <w:rPr>
          <w:rFonts w:eastAsia="Times New Roman" w:cstheme="minorHAnsi"/>
          <w:color w:val="000000" w:themeColor="text1"/>
          <w:sz w:val="24"/>
          <w:szCs w:val="24"/>
        </w:rPr>
        <w:t>ting</w:t>
      </w:r>
      <w:r w:rsidR="005073BA" w:rsidRPr="0077300C">
        <w:rPr>
          <w:rFonts w:eastAsia="Times New Roman" w:cstheme="minorHAnsi"/>
          <w:color w:val="000000" w:themeColor="text1"/>
          <w:sz w:val="24"/>
          <w:szCs w:val="24"/>
        </w:rPr>
        <w:t>s</w:t>
      </w:r>
      <w:r w:rsidR="00C74B8B" w:rsidRPr="0077300C">
        <w:rPr>
          <w:rFonts w:eastAsia="Times New Roman" w:cstheme="minorHAnsi"/>
          <w:color w:val="000000" w:themeColor="text1"/>
          <w:sz w:val="24"/>
          <w:szCs w:val="24"/>
        </w:rPr>
        <w:t xml:space="preserve"> Stock Synthesis (SS) Users,</w:t>
      </w:r>
    </w:p>
    <w:p w14:paraId="59009DC6" w14:textId="77777777" w:rsidR="000F0F46" w:rsidRPr="000F0F46" w:rsidRDefault="000F0F46" w:rsidP="007615E5">
      <w:pPr>
        <w:shd w:val="clear" w:color="auto" w:fill="FFFFFF"/>
        <w:spacing w:after="0" w:line="240" w:lineRule="auto"/>
        <w:contextualSpacing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14:paraId="05818037" w14:textId="51C7E0C6" w:rsidR="00C000E3" w:rsidRDefault="00C74B8B" w:rsidP="007615E5">
      <w:pPr>
        <w:shd w:val="clear" w:color="auto" w:fill="FFFFFF"/>
        <w:spacing w:after="150" w:line="240" w:lineRule="auto"/>
        <w:contextualSpacing/>
        <w:rPr>
          <w:rFonts w:eastAsia="Times New Roman" w:cs="Helvetica"/>
          <w:color w:val="000000" w:themeColor="text1"/>
        </w:rPr>
      </w:pPr>
      <w:r w:rsidRPr="0079601A">
        <w:rPr>
          <w:rFonts w:eastAsia="Times New Roman" w:cs="Helvetica"/>
          <w:color w:val="000000" w:themeColor="text1"/>
        </w:rPr>
        <w:t xml:space="preserve">In this </w:t>
      </w:r>
      <w:r w:rsidR="005D5144" w:rsidRPr="0079601A">
        <w:rPr>
          <w:rFonts w:eastAsia="Times New Roman" w:cs="Helvetica"/>
          <w:color w:val="000000" w:themeColor="text1"/>
        </w:rPr>
        <w:t xml:space="preserve">release of </w:t>
      </w:r>
      <w:r w:rsidR="005D5144" w:rsidRPr="0079601A">
        <w:rPr>
          <w:rFonts w:eastAsia="Times New Roman" w:cstheme="minorHAnsi"/>
          <w:color w:val="000000" w:themeColor="text1"/>
        </w:rPr>
        <w:t xml:space="preserve">Stock Synthesis </w:t>
      </w:r>
      <w:r w:rsidR="009D3A34" w:rsidRPr="0079601A">
        <w:rPr>
          <w:rFonts w:eastAsia="Times New Roman" w:cstheme="minorHAnsi"/>
          <w:color w:val="000000" w:themeColor="text1"/>
        </w:rPr>
        <w:t>(</w:t>
      </w:r>
      <w:r w:rsidR="00C000E3" w:rsidRPr="0079601A">
        <w:rPr>
          <w:rFonts w:eastAsia="Times New Roman" w:cs="Helvetica"/>
          <w:color w:val="000000" w:themeColor="text1"/>
        </w:rPr>
        <w:t>3.30.14</w:t>
      </w:r>
      <w:r w:rsidR="005D5144" w:rsidRPr="0079601A">
        <w:rPr>
          <w:rFonts w:eastAsia="Times New Roman" w:cs="Helvetica"/>
          <w:color w:val="000000" w:themeColor="text1"/>
        </w:rPr>
        <w:t>.00</w:t>
      </w:r>
      <w:r w:rsidR="009D3A34" w:rsidRPr="0079601A">
        <w:rPr>
          <w:rFonts w:eastAsia="Times New Roman" w:cs="Helvetica"/>
          <w:color w:val="000000" w:themeColor="text1"/>
        </w:rPr>
        <w:t>),</w:t>
      </w:r>
      <w:r w:rsidR="005D5144" w:rsidRPr="0079601A">
        <w:rPr>
          <w:rFonts w:eastAsia="Times New Roman" w:cs="Helvetica"/>
          <w:color w:val="000000" w:themeColor="text1"/>
        </w:rPr>
        <w:t xml:space="preserve"> we have included </w:t>
      </w:r>
      <w:r w:rsidRPr="0079601A">
        <w:rPr>
          <w:rFonts w:eastAsia="Times New Roman" w:cs="Helvetica"/>
          <w:color w:val="000000" w:themeColor="text1"/>
        </w:rPr>
        <w:t>some</w:t>
      </w:r>
      <w:r w:rsidR="005D5144" w:rsidRPr="0079601A">
        <w:rPr>
          <w:rFonts w:eastAsia="Times New Roman" w:cs="Helvetica"/>
          <w:color w:val="000000" w:themeColor="text1"/>
        </w:rPr>
        <w:t xml:space="preserve"> fixes</w:t>
      </w:r>
      <w:r w:rsidR="00C000E3" w:rsidRPr="0079601A">
        <w:rPr>
          <w:rFonts w:eastAsia="Times New Roman" w:cs="Helvetica"/>
          <w:color w:val="000000" w:themeColor="text1"/>
        </w:rPr>
        <w:t xml:space="preserve"> and </w:t>
      </w:r>
      <w:r w:rsidR="005D5144" w:rsidRPr="0079601A">
        <w:rPr>
          <w:rFonts w:eastAsia="Times New Roman" w:cs="Helvetica"/>
          <w:color w:val="000000" w:themeColor="text1"/>
        </w:rPr>
        <w:t>augmentations</w:t>
      </w:r>
      <w:r w:rsidR="00C000E3" w:rsidRPr="0079601A">
        <w:rPr>
          <w:rFonts w:eastAsia="Times New Roman" w:cs="Helvetica"/>
          <w:color w:val="000000" w:themeColor="text1"/>
        </w:rPr>
        <w:t xml:space="preserve">. </w:t>
      </w:r>
      <w:r w:rsidR="00213E13">
        <w:rPr>
          <w:rFonts w:eastAsia="Times New Roman" w:cs="Helvetica"/>
          <w:color w:val="000000" w:themeColor="text1"/>
        </w:rPr>
        <w:t xml:space="preserve">Thank you </w:t>
      </w:r>
      <w:r w:rsidR="005D5144" w:rsidRPr="0079601A">
        <w:rPr>
          <w:rFonts w:eastAsia="Times New Roman" w:cs="Helvetica"/>
          <w:color w:val="000000" w:themeColor="text1"/>
        </w:rPr>
        <w:t xml:space="preserve">to </w:t>
      </w:r>
      <w:r w:rsidR="00C000E3" w:rsidRPr="0079601A">
        <w:rPr>
          <w:rFonts w:eastAsia="Times New Roman" w:cs="Helvetica"/>
          <w:color w:val="000000" w:themeColor="text1"/>
        </w:rPr>
        <w:t xml:space="preserve">all users who have reported bugs so that we can continue to improve the code. </w:t>
      </w:r>
      <w:r w:rsidR="005D5144" w:rsidRPr="0079601A">
        <w:rPr>
          <w:rFonts w:eastAsia="Times New Roman" w:cs="Helvetica"/>
          <w:color w:val="000000" w:themeColor="text1"/>
        </w:rPr>
        <w:t xml:space="preserve">You can find the changes listed in the </w:t>
      </w:r>
      <w:hyperlink r:id="rId5" w:history="1">
        <w:r w:rsidR="00213E13">
          <w:rPr>
            <w:rStyle w:val="Hyperlink"/>
            <w:rFonts w:eastAsia="Times New Roman" w:cs="Helvetica"/>
          </w:rPr>
          <w:t>change log</w:t>
        </w:r>
      </w:hyperlink>
      <w:r w:rsidR="009D3A34" w:rsidRPr="0079601A">
        <w:rPr>
          <w:rFonts w:eastAsia="Times New Roman" w:cs="Helvetica"/>
          <w:color w:val="000000" w:themeColor="text1"/>
        </w:rPr>
        <w:t xml:space="preserve"> located in the SS document li</w:t>
      </w:r>
      <w:r w:rsidR="00F4494F">
        <w:rPr>
          <w:rFonts w:eastAsia="Times New Roman" w:cs="Helvetica"/>
          <w:color w:val="000000" w:themeColor="text1"/>
        </w:rPr>
        <w:t>brary</w:t>
      </w:r>
      <w:r w:rsidR="007615E5">
        <w:rPr>
          <w:rFonts w:eastAsia="Times New Roman" w:cs="Helvetica"/>
          <w:color w:val="000000" w:themeColor="text1"/>
        </w:rPr>
        <w:t xml:space="preserve"> and the 3.30.14.00</w:t>
      </w:r>
      <w:r w:rsidR="00F4494F">
        <w:rPr>
          <w:rFonts w:eastAsia="Times New Roman" w:cs="Helvetica"/>
          <w:color w:val="000000" w:themeColor="text1"/>
        </w:rPr>
        <w:t xml:space="preserve"> executables </w:t>
      </w:r>
      <w:hyperlink r:id="rId6" w:history="1">
        <w:r w:rsidR="00F4494F" w:rsidRPr="00F4494F">
          <w:rPr>
            <w:rStyle w:val="Hyperlink"/>
            <w:rFonts w:eastAsia="Times New Roman" w:cs="Helvetica"/>
          </w:rPr>
          <w:t>here</w:t>
        </w:r>
      </w:hyperlink>
      <w:r w:rsidR="00F4494F">
        <w:rPr>
          <w:rFonts w:eastAsia="Times New Roman" w:cs="Helvetica"/>
          <w:color w:val="000000" w:themeColor="text1"/>
        </w:rPr>
        <w:t>, also within the SS document library. B</w:t>
      </w:r>
      <w:r w:rsidR="007615E5">
        <w:rPr>
          <w:rFonts w:eastAsia="Times New Roman" w:cs="Helvetica"/>
          <w:color w:val="000000" w:themeColor="text1"/>
        </w:rPr>
        <w:t xml:space="preserve">etween releases, we also post fixes to the release version of SS in the </w:t>
      </w:r>
      <w:hyperlink r:id="rId7" w:history="1">
        <w:r w:rsidR="007615E5" w:rsidRPr="005B17A2">
          <w:rPr>
            <w:rStyle w:val="Hyperlink"/>
            <w:rFonts w:eastAsia="Times New Roman" w:cs="Helvetica"/>
          </w:rPr>
          <w:t>latest executables folder</w:t>
        </w:r>
      </w:hyperlink>
      <w:r w:rsidR="007615E5">
        <w:rPr>
          <w:rFonts w:eastAsia="Times New Roman" w:cs="Helvetica"/>
          <w:color w:val="000000" w:themeColor="text1"/>
        </w:rPr>
        <w:t>.</w:t>
      </w:r>
      <w:r w:rsidR="00293ECB">
        <w:rPr>
          <w:rFonts w:eastAsia="Times New Roman" w:cs="Helvetica"/>
          <w:color w:val="000000" w:themeColor="text1"/>
        </w:rPr>
        <w:t xml:space="preserve">  These recent fixes and augmentations are also listed briefly at bottom of this document.  Fortunately</w:t>
      </w:r>
      <w:r w:rsidR="005B17A2">
        <w:rPr>
          <w:rFonts w:eastAsia="Times New Roman" w:cs="Helvetica"/>
          <w:color w:val="000000" w:themeColor="text1"/>
        </w:rPr>
        <w:t>,</w:t>
      </w:r>
      <w:r w:rsidR="00293ECB">
        <w:rPr>
          <w:rFonts w:eastAsia="Times New Roman" w:cs="Helvetica"/>
          <w:color w:val="000000" w:themeColor="text1"/>
        </w:rPr>
        <w:t xml:space="preserve"> all fixes are with specific configurations.</w:t>
      </w:r>
    </w:p>
    <w:p w14:paraId="3B86B7E7" w14:textId="77777777" w:rsidR="007615E5" w:rsidRPr="0079601A" w:rsidRDefault="007615E5" w:rsidP="007615E5">
      <w:pPr>
        <w:shd w:val="clear" w:color="auto" w:fill="FFFFFF"/>
        <w:spacing w:after="150" w:line="240" w:lineRule="auto"/>
        <w:contextualSpacing/>
        <w:rPr>
          <w:rFonts w:eastAsia="Times New Roman" w:cs="Helvetica"/>
          <w:color w:val="000000" w:themeColor="text1"/>
        </w:rPr>
      </w:pPr>
    </w:p>
    <w:p w14:paraId="54206A1D" w14:textId="6BC713E5" w:rsidR="001877FA" w:rsidRDefault="00813183" w:rsidP="007615E5">
      <w:pPr>
        <w:shd w:val="clear" w:color="auto" w:fill="FFFFFF"/>
        <w:spacing w:after="150" w:line="240" w:lineRule="auto"/>
        <w:contextualSpacing/>
        <w:rPr>
          <w:rFonts w:eastAsia="Times New Roman" w:cs="Helvetica"/>
          <w:color w:val="FF0000"/>
        </w:rPr>
      </w:pPr>
      <w:r w:rsidRPr="0079601A">
        <w:rPr>
          <w:rFonts w:eastAsia="Times New Roman" w:cs="Helvetica"/>
          <w:color w:val="000000" w:themeColor="text1"/>
        </w:rPr>
        <w:t>Of particular note</w:t>
      </w:r>
      <w:r w:rsidR="007615E5">
        <w:rPr>
          <w:rFonts w:eastAsia="Times New Roman" w:cs="Helvetica"/>
          <w:color w:val="000000" w:themeColor="text1"/>
        </w:rPr>
        <w:t xml:space="preserve"> in SS 3.30.14</w:t>
      </w:r>
      <w:r w:rsidRPr="0079601A">
        <w:rPr>
          <w:rFonts w:eastAsia="Times New Roman" w:cs="Helvetica"/>
          <w:color w:val="000000" w:themeColor="text1"/>
        </w:rPr>
        <w:t xml:space="preserve"> is an augmentation to the tagging input in the control file.</w:t>
      </w:r>
      <w:r w:rsidR="0018577B">
        <w:rPr>
          <w:rFonts w:eastAsia="Times New Roman" w:cs="Helvetica"/>
          <w:color w:val="000000" w:themeColor="text1"/>
        </w:rPr>
        <w:t xml:space="preserve"> Users can now mirror tagging parameter input. Please see the </w:t>
      </w:r>
      <w:hyperlink r:id="rId8" w:history="1">
        <w:r w:rsidR="0018577B" w:rsidRPr="00E975CB">
          <w:rPr>
            <w:rStyle w:val="Hyperlink"/>
            <w:rFonts w:eastAsia="Times New Roman" w:cs="Helvetica"/>
          </w:rPr>
          <w:t>SS 3.30.14 user manual</w:t>
        </w:r>
      </w:hyperlink>
      <w:r w:rsidR="0018577B">
        <w:rPr>
          <w:rFonts w:eastAsia="Times New Roman" w:cs="Helvetica"/>
          <w:color w:val="000000" w:themeColor="text1"/>
        </w:rPr>
        <w:t xml:space="preserve"> section “Tag Recapture Parameters” for more details on this option.</w:t>
      </w:r>
      <w:r w:rsidR="001877FA" w:rsidRPr="0079601A">
        <w:rPr>
          <w:rFonts w:eastAsia="Times New Roman" w:cs="Helvetica"/>
          <w:color w:val="FF0000"/>
        </w:rPr>
        <w:t xml:space="preserve"> </w:t>
      </w:r>
    </w:p>
    <w:p w14:paraId="417453D7" w14:textId="77777777" w:rsidR="007615E5" w:rsidRPr="0079601A" w:rsidRDefault="007615E5" w:rsidP="007615E5">
      <w:pPr>
        <w:shd w:val="clear" w:color="auto" w:fill="FFFFFF"/>
        <w:spacing w:after="150" w:line="240" w:lineRule="auto"/>
        <w:contextualSpacing/>
        <w:rPr>
          <w:rFonts w:eastAsia="Times New Roman" w:cs="Helvetica"/>
          <w:color w:val="000000" w:themeColor="text1"/>
        </w:rPr>
      </w:pPr>
    </w:p>
    <w:p w14:paraId="7A93B3D9" w14:textId="75C1BC7D" w:rsidR="001877FA" w:rsidRPr="0079601A" w:rsidRDefault="001877FA" w:rsidP="007615E5">
      <w:pPr>
        <w:shd w:val="clear" w:color="auto" w:fill="FFFFFF"/>
        <w:spacing w:after="0" w:line="240" w:lineRule="auto"/>
        <w:contextualSpacing/>
        <w:rPr>
          <w:rFonts w:eastAsia="Times New Roman" w:cs="Helvetica"/>
          <w:color w:val="000000" w:themeColor="text1"/>
        </w:rPr>
      </w:pPr>
      <w:r w:rsidRPr="0079601A">
        <w:rPr>
          <w:rFonts w:eastAsia="Times New Roman" w:cs="Helvetica"/>
          <w:color w:val="000000" w:themeColor="text1"/>
        </w:rPr>
        <w:t>We also have new re</w:t>
      </w:r>
      <w:r w:rsidR="007615E5">
        <w:rPr>
          <w:rFonts w:eastAsia="Times New Roman" w:cs="Helvetica"/>
          <w:color w:val="000000" w:themeColor="text1"/>
        </w:rPr>
        <w:t>sources available for SS users:</w:t>
      </w:r>
    </w:p>
    <w:p w14:paraId="0F677975" w14:textId="40DF5C53" w:rsidR="001877FA" w:rsidRPr="0079601A" w:rsidRDefault="001877FA" w:rsidP="007615E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Helvetica"/>
          <w:color w:val="000000" w:themeColor="text1"/>
        </w:rPr>
      </w:pPr>
      <w:r w:rsidRPr="0079601A">
        <w:rPr>
          <w:rFonts w:eastAsia="Times New Roman" w:cs="Helvetica"/>
          <w:color w:val="000000" w:themeColor="text1"/>
        </w:rPr>
        <w:t>T</w:t>
      </w:r>
      <w:r w:rsidRPr="007615E5">
        <w:rPr>
          <w:rFonts w:eastAsia="Times New Roman" w:cs="Helvetica"/>
          <w:color w:val="000000" w:themeColor="text1"/>
        </w:rPr>
        <w:t>he helper spreadsheet</w:t>
      </w:r>
      <w:r w:rsidR="007615E5" w:rsidRPr="007615E5">
        <w:rPr>
          <w:rFonts w:eastAsia="Times New Roman" w:cs="Helvetica"/>
          <w:color w:val="000000" w:themeColor="text1"/>
        </w:rPr>
        <w:t>s</w:t>
      </w:r>
      <w:r w:rsidRPr="007615E5">
        <w:rPr>
          <w:rFonts w:eastAsia="Times New Roman" w:cs="Helvetica"/>
          <w:color w:val="000000" w:themeColor="text1"/>
        </w:rPr>
        <w:t xml:space="preserve"> </w:t>
      </w:r>
      <w:r w:rsidRPr="0079601A">
        <w:rPr>
          <w:rFonts w:eastAsia="Times New Roman" w:cs="Helvetica"/>
          <w:color w:val="000000" w:themeColor="text1"/>
        </w:rPr>
        <w:t xml:space="preserve">have been completely overhauled and updated to illustrate different SS input setups with the latest version of SS. Find them </w:t>
      </w:r>
      <w:hyperlink r:id="rId9" w:history="1">
        <w:r w:rsidRPr="0079601A">
          <w:rPr>
            <w:rStyle w:val="Hyperlink"/>
            <w:rFonts w:eastAsia="Times New Roman" w:cs="Helvetica"/>
          </w:rPr>
          <w:t>here</w:t>
        </w:r>
      </w:hyperlink>
      <w:r w:rsidRPr="0079601A">
        <w:rPr>
          <w:rFonts w:eastAsia="Times New Roman" w:cs="Helvetica"/>
          <w:color w:val="000000" w:themeColor="text1"/>
        </w:rPr>
        <w:t xml:space="preserve"> within the SS document library.</w:t>
      </w:r>
    </w:p>
    <w:p w14:paraId="0FAB2718" w14:textId="1B1E133D" w:rsidR="00C535D6" w:rsidRDefault="001877FA" w:rsidP="007615E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Helvetica"/>
          <w:color w:val="000000" w:themeColor="text1"/>
        </w:rPr>
      </w:pPr>
      <w:r w:rsidRPr="0079601A">
        <w:rPr>
          <w:rFonts w:eastAsia="Times New Roman" w:cs="Helvetica"/>
          <w:color w:val="000000" w:themeColor="text1"/>
        </w:rPr>
        <w:t xml:space="preserve">There are two resources for relatively new SS users: an updated document version </w:t>
      </w:r>
      <w:r w:rsidRPr="007615E5">
        <w:rPr>
          <w:rFonts w:eastAsia="Times New Roman" w:cs="Helvetica"/>
          <w:color w:val="000000" w:themeColor="text1"/>
        </w:rPr>
        <w:t xml:space="preserve">of </w:t>
      </w:r>
      <w:r w:rsidR="00C535D6" w:rsidRPr="007615E5">
        <w:rPr>
          <w:rFonts w:eastAsia="Times New Roman" w:cs="Helvetica"/>
          <w:color w:val="000000" w:themeColor="text1"/>
        </w:rPr>
        <w:t>“</w:t>
      </w:r>
      <w:r w:rsidRPr="007615E5">
        <w:rPr>
          <w:rFonts w:eastAsia="Times New Roman" w:cs="Helvetica"/>
          <w:color w:val="000000" w:themeColor="text1"/>
        </w:rPr>
        <w:t>Getting Started with SS</w:t>
      </w:r>
      <w:r w:rsidR="00C535D6" w:rsidRPr="007615E5">
        <w:rPr>
          <w:rFonts w:eastAsia="Times New Roman" w:cs="Helvetica"/>
          <w:color w:val="000000" w:themeColor="text1"/>
        </w:rPr>
        <w:t>”</w:t>
      </w:r>
      <w:r w:rsidRPr="007615E5">
        <w:rPr>
          <w:rFonts w:eastAsia="Times New Roman" w:cs="Helvetica"/>
          <w:color w:val="000000" w:themeColor="text1"/>
        </w:rPr>
        <w:t xml:space="preserve"> (p</w:t>
      </w:r>
      <w:r w:rsidRPr="0079601A">
        <w:rPr>
          <w:rFonts w:eastAsia="Times New Roman" w:cs="Helvetica"/>
          <w:color w:val="000000" w:themeColor="text1"/>
        </w:rPr>
        <w:t>reviously was a slide deck) and a new do</w:t>
      </w:r>
      <w:r w:rsidRPr="007615E5">
        <w:rPr>
          <w:rFonts w:eastAsia="Times New Roman" w:cs="Helvetica"/>
          <w:color w:val="000000" w:themeColor="text1"/>
        </w:rPr>
        <w:t xml:space="preserve">cument, </w:t>
      </w:r>
      <w:r w:rsidR="00C535D6" w:rsidRPr="007615E5">
        <w:rPr>
          <w:rFonts w:eastAsia="Times New Roman" w:cs="Helvetica"/>
          <w:color w:val="000000" w:themeColor="text1"/>
        </w:rPr>
        <w:t>“</w:t>
      </w:r>
      <w:r w:rsidRPr="007615E5">
        <w:rPr>
          <w:rFonts w:eastAsia="Times New Roman" w:cs="Helvetica"/>
          <w:color w:val="000000" w:themeColor="text1"/>
        </w:rPr>
        <w:t>Developing your f</w:t>
      </w:r>
      <w:r w:rsidR="00C535D6" w:rsidRPr="007615E5">
        <w:rPr>
          <w:rFonts w:eastAsia="Times New Roman" w:cs="Helvetica"/>
          <w:color w:val="000000" w:themeColor="text1"/>
        </w:rPr>
        <w:t xml:space="preserve">irst Stock Synthesis (SS) model.” </w:t>
      </w:r>
      <w:r w:rsidR="00C535D6" w:rsidRPr="0079601A">
        <w:rPr>
          <w:rFonts w:eastAsia="Times New Roman" w:cs="Helvetica"/>
          <w:color w:val="000000" w:themeColor="text1"/>
        </w:rPr>
        <w:t xml:space="preserve">They can be found in the </w:t>
      </w:r>
      <w:hyperlink r:id="rId10" w:history="1">
        <w:r w:rsidR="00C535D6" w:rsidRPr="0079601A">
          <w:rPr>
            <w:rStyle w:val="Hyperlink"/>
            <w:rFonts w:eastAsia="Times New Roman" w:cs="Helvetica"/>
          </w:rPr>
          <w:t>Introduction to Stock Synthesis folder</w:t>
        </w:r>
      </w:hyperlink>
      <w:r w:rsidR="00C535D6" w:rsidRPr="0079601A">
        <w:rPr>
          <w:rFonts w:eastAsia="Times New Roman" w:cs="Helvetica"/>
          <w:color w:val="000000" w:themeColor="text1"/>
        </w:rPr>
        <w:t xml:space="preserve"> within the SS document library.</w:t>
      </w:r>
    </w:p>
    <w:p w14:paraId="6BD4D02B" w14:textId="36AF0706" w:rsidR="00293ECB" w:rsidRDefault="00293ECB" w:rsidP="007615E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Helvetica"/>
          <w:color w:val="000000" w:themeColor="text1"/>
        </w:rPr>
      </w:pPr>
      <w:r>
        <w:rPr>
          <w:rFonts w:eastAsia="Times New Roman" w:cs="Helvetica"/>
          <w:color w:val="000000" w:themeColor="text1"/>
        </w:rPr>
        <w:t>The VLAB platform itself continues to make user-interface improvements, especially with regard easing the controls for file downloading.</w:t>
      </w:r>
    </w:p>
    <w:p w14:paraId="73AD4A31" w14:textId="66B597EC" w:rsidR="00293ECB" w:rsidRDefault="00293ECB" w:rsidP="007615E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Helvetica"/>
          <w:color w:val="000000" w:themeColor="text1"/>
        </w:rPr>
      </w:pPr>
      <w:r>
        <w:rPr>
          <w:rFonts w:eastAsia="Times New Roman" w:cs="Helvetica"/>
          <w:color w:val="000000" w:themeColor="text1"/>
        </w:rPr>
        <w:t>The graphical interface, SSI, also continues to improve and add features for previewing selectivity and recruitment curves.  Give it a try.</w:t>
      </w:r>
    </w:p>
    <w:p w14:paraId="70381614" w14:textId="01825666" w:rsidR="007615E5" w:rsidRDefault="007615E5" w:rsidP="007615E5">
      <w:pPr>
        <w:shd w:val="clear" w:color="auto" w:fill="FFFFFF"/>
        <w:spacing w:after="0" w:line="240" w:lineRule="auto"/>
        <w:contextualSpacing/>
        <w:rPr>
          <w:rFonts w:eastAsia="Times New Roman" w:cs="Helvetica"/>
          <w:color w:val="000000" w:themeColor="text1"/>
        </w:rPr>
      </w:pPr>
      <w:r w:rsidRPr="007615E5">
        <w:rPr>
          <w:rFonts w:eastAsia="Times New Roman" w:cs="Helvetica"/>
          <w:color w:val="000000" w:themeColor="text1"/>
        </w:rPr>
        <w:t xml:space="preserve">If there are additional resources you would like to see created to help SS users, please send your suggestions to </w:t>
      </w:r>
      <w:hyperlink r:id="rId11" w:history="1">
        <w:r w:rsidRPr="007615E5">
          <w:rPr>
            <w:rStyle w:val="Hyperlink"/>
            <w:rFonts w:eastAsia="Times New Roman" w:cs="Helvetica"/>
          </w:rPr>
          <w:t>nmfs.stock.synthesis@noaa.gov</w:t>
        </w:r>
      </w:hyperlink>
      <w:r w:rsidRPr="007615E5">
        <w:rPr>
          <w:rFonts w:eastAsia="Times New Roman" w:cs="Helvetica"/>
          <w:color w:val="000000" w:themeColor="text1"/>
        </w:rPr>
        <w:t>.</w:t>
      </w:r>
    </w:p>
    <w:p w14:paraId="00393CC8" w14:textId="77777777" w:rsidR="007615E5" w:rsidRPr="007615E5" w:rsidRDefault="007615E5" w:rsidP="007615E5">
      <w:pPr>
        <w:shd w:val="clear" w:color="auto" w:fill="FFFFFF"/>
        <w:spacing w:after="0" w:line="240" w:lineRule="auto"/>
        <w:contextualSpacing/>
        <w:rPr>
          <w:rFonts w:eastAsia="Times New Roman" w:cs="Helvetica"/>
          <w:color w:val="000000" w:themeColor="text1"/>
        </w:rPr>
      </w:pPr>
    </w:p>
    <w:p w14:paraId="34076FED" w14:textId="2C078CB2" w:rsidR="00757691" w:rsidRDefault="005D5144" w:rsidP="007615E5">
      <w:pPr>
        <w:shd w:val="clear" w:color="auto" w:fill="FFFFFF"/>
        <w:spacing w:after="150" w:line="240" w:lineRule="auto"/>
        <w:contextualSpacing/>
        <w:rPr>
          <w:rFonts w:eastAsia="Times New Roman" w:cs="Helvetica"/>
          <w:color w:val="000000" w:themeColor="text1"/>
        </w:rPr>
      </w:pPr>
      <w:r w:rsidRPr="0079601A">
        <w:rPr>
          <w:rFonts w:eastAsia="Times New Roman" w:cs="Helvetica"/>
          <w:color w:val="000000" w:themeColor="text1"/>
        </w:rPr>
        <w:t xml:space="preserve">Please remember to check the change log </w:t>
      </w:r>
      <w:r w:rsidR="00293ECB">
        <w:rPr>
          <w:rFonts w:eastAsia="Times New Roman" w:cs="Helvetica"/>
          <w:color w:val="000000" w:themeColor="text1"/>
        </w:rPr>
        <w:t xml:space="preserve">when you download a new version </w:t>
      </w:r>
      <w:r w:rsidRPr="0079601A">
        <w:rPr>
          <w:rFonts w:eastAsia="Times New Roman" w:cs="Helvetica"/>
          <w:color w:val="000000" w:themeColor="text1"/>
        </w:rPr>
        <w:t xml:space="preserve">so you are aware of anything relevant for your SS project.  It also is a good idea to look over the *.ss_new files created by </w:t>
      </w:r>
      <w:r w:rsidR="001D131A" w:rsidRPr="0079601A">
        <w:rPr>
          <w:rFonts w:eastAsia="Times New Roman" w:cs="Helvetica"/>
          <w:color w:val="000000" w:themeColor="text1"/>
        </w:rPr>
        <w:t xml:space="preserve">the newest version of </w:t>
      </w:r>
      <w:r w:rsidRPr="0079601A">
        <w:rPr>
          <w:rFonts w:eastAsia="Times New Roman" w:cs="Helvetica"/>
          <w:color w:val="000000" w:themeColor="text1"/>
        </w:rPr>
        <w:t>SS</w:t>
      </w:r>
      <w:r w:rsidR="001D131A" w:rsidRPr="0079601A">
        <w:rPr>
          <w:rFonts w:eastAsia="Times New Roman" w:cs="Helvetica"/>
          <w:color w:val="000000" w:themeColor="text1"/>
        </w:rPr>
        <w:t xml:space="preserve"> so you can see listed all available input options.</w:t>
      </w:r>
      <w:r w:rsidR="003D48D5" w:rsidRPr="0079601A">
        <w:rPr>
          <w:rFonts w:eastAsia="Times New Roman" w:cs="Helvetica"/>
          <w:color w:val="000000" w:themeColor="text1"/>
        </w:rPr>
        <w:t xml:space="preserve"> Of course, the </w:t>
      </w:r>
      <w:r w:rsidR="005073BA" w:rsidRPr="0079601A">
        <w:rPr>
          <w:rFonts w:eastAsia="Times New Roman" w:cs="Helvetica"/>
          <w:color w:val="000000" w:themeColor="text1"/>
        </w:rPr>
        <w:t>user m</w:t>
      </w:r>
      <w:r w:rsidR="003D48D5" w:rsidRPr="0079601A">
        <w:rPr>
          <w:rFonts w:eastAsia="Times New Roman" w:cs="Helvetica"/>
          <w:color w:val="000000" w:themeColor="text1"/>
        </w:rPr>
        <w:t xml:space="preserve">anual, </w:t>
      </w:r>
      <w:r w:rsidR="001877FA" w:rsidRPr="0079601A">
        <w:rPr>
          <w:rFonts w:eastAsia="Times New Roman" w:cs="Helvetica"/>
          <w:color w:val="000000" w:themeColor="text1"/>
        </w:rPr>
        <w:t xml:space="preserve">examples, </w:t>
      </w:r>
      <w:r w:rsidR="00293ECB">
        <w:rPr>
          <w:rFonts w:eastAsia="Times New Roman" w:cs="Helvetica"/>
          <w:color w:val="000000" w:themeColor="text1"/>
        </w:rPr>
        <w:t xml:space="preserve">and </w:t>
      </w:r>
      <w:r w:rsidR="003D48D5" w:rsidRPr="0079601A">
        <w:rPr>
          <w:rFonts w:eastAsia="Times New Roman" w:cs="Helvetica"/>
          <w:color w:val="000000" w:themeColor="text1"/>
        </w:rPr>
        <w:t>r4ss</w:t>
      </w:r>
      <w:r w:rsidR="00293ECB">
        <w:rPr>
          <w:rFonts w:eastAsia="Times New Roman" w:cs="Helvetica"/>
          <w:color w:val="000000" w:themeColor="text1"/>
        </w:rPr>
        <w:t xml:space="preserve"> </w:t>
      </w:r>
      <w:r w:rsidR="003D48D5" w:rsidRPr="0079601A">
        <w:rPr>
          <w:rFonts w:eastAsia="Times New Roman" w:cs="Helvetica"/>
          <w:color w:val="000000" w:themeColor="text1"/>
        </w:rPr>
        <w:t>have been updated</w:t>
      </w:r>
      <w:r w:rsidR="00757691" w:rsidRPr="0079601A">
        <w:rPr>
          <w:rFonts w:eastAsia="Times New Roman" w:cs="Helvetica"/>
          <w:color w:val="000000" w:themeColor="text1"/>
        </w:rPr>
        <w:t>.</w:t>
      </w:r>
    </w:p>
    <w:p w14:paraId="2D684128" w14:textId="77777777" w:rsidR="007615E5" w:rsidRPr="0079601A" w:rsidRDefault="007615E5" w:rsidP="007615E5">
      <w:pPr>
        <w:shd w:val="clear" w:color="auto" w:fill="FFFFFF"/>
        <w:spacing w:after="150" w:line="240" w:lineRule="auto"/>
        <w:contextualSpacing/>
        <w:rPr>
          <w:rFonts w:eastAsia="Times New Roman" w:cs="Helvetica"/>
          <w:color w:val="000000" w:themeColor="text1"/>
        </w:rPr>
      </w:pPr>
    </w:p>
    <w:p w14:paraId="0A2111D6" w14:textId="77777777" w:rsidR="0077300C" w:rsidRDefault="003D48D5" w:rsidP="0077300C">
      <w:pPr>
        <w:shd w:val="clear" w:color="auto" w:fill="FFFFFF"/>
        <w:spacing w:after="150" w:line="240" w:lineRule="auto"/>
        <w:contextualSpacing/>
        <w:rPr>
          <w:rFonts w:cstheme="minorHAnsi"/>
          <w:color w:val="000000" w:themeColor="text1"/>
        </w:rPr>
      </w:pPr>
      <w:r w:rsidRPr="0079601A">
        <w:rPr>
          <w:rFonts w:cstheme="minorHAnsi"/>
        </w:rPr>
        <w:t>If you have any SS usage questions or issues</w:t>
      </w:r>
      <w:r w:rsidR="00757691" w:rsidRPr="0079601A">
        <w:rPr>
          <w:rFonts w:cstheme="minorHAnsi"/>
        </w:rPr>
        <w:t>,</w:t>
      </w:r>
      <w:r w:rsidRPr="0079601A">
        <w:rPr>
          <w:rFonts w:cstheme="minorHAnsi"/>
        </w:rPr>
        <w:t xml:space="preserve"> please post in the </w:t>
      </w:r>
      <w:hyperlink r:id="rId12" w:history="1">
        <w:r w:rsidR="00757691" w:rsidRPr="0079601A">
          <w:rPr>
            <w:rStyle w:val="Hyperlink"/>
            <w:rFonts w:cstheme="minorHAnsi"/>
          </w:rPr>
          <w:t>forums</w:t>
        </w:r>
      </w:hyperlink>
      <w:r w:rsidR="00757691" w:rsidRPr="0079601A">
        <w:rPr>
          <w:rFonts w:cstheme="minorHAnsi"/>
          <w:color w:val="1F4E79" w:themeColor="accent1" w:themeShade="80"/>
        </w:rPr>
        <w:t xml:space="preserve"> </w:t>
      </w:r>
      <w:r w:rsidR="00757691" w:rsidRPr="0079601A">
        <w:rPr>
          <w:rFonts w:cstheme="minorHAnsi"/>
          <w:color w:val="000000" w:themeColor="text1"/>
        </w:rPr>
        <w:t xml:space="preserve">(for registered users) or email the SS team at </w:t>
      </w:r>
      <w:hyperlink r:id="rId13" w:history="1">
        <w:r w:rsidR="00E36955" w:rsidRPr="0079601A">
          <w:rPr>
            <w:rStyle w:val="Hyperlink"/>
            <w:rFonts w:cstheme="minorHAnsi"/>
          </w:rPr>
          <w:t>nmfs.stock.synthesis@noaa.gov</w:t>
        </w:r>
      </w:hyperlink>
      <w:r w:rsidRPr="0079601A">
        <w:rPr>
          <w:rFonts w:cstheme="minorHAnsi"/>
          <w:color w:val="000000" w:themeColor="text1"/>
        </w:rPr>
        <w:t>.</w:t>
      </w:r>
    </w:p>
    <w:p w14:paraId="2E9E030C" w14:textId="77777777" w:rsidR="0077300C" w:rsidRDefault="0077300C" w:rsidP="0077300C">
      <w:pPr>
        <w:shd w:val="clear" w:color="auto" w:fill="FFFFFF"/>
        <w:spacing w:after="150" w:line="240" w:lineRule="auto"/>
        <w:contextualSpacing/>
        <w:rPr>
          <w:rFonts w:cstheme="minorHAnsi"/>
          <w:color w:val="000000" w:themeColor="text1"/>
        </w:rPr>
      </w:pPr>
    </w:p>
    <w:p w14:paraId="5250EDBD" w14:textId="7EE7BA59" w:rsidR="003D48D5" w:rsidRPr="0077300C" w:rsidRDefault="003D48D5" w:rsidP="0077300C">
      <w:pPr>
        <w:shd w:val="clear" w:color="auto" w:fill="FFFFFF"/>
        <w:spacing w:after="150" w:line="240" w:lineRule="auto"/>
        <w:contextualSpacing/>
        <w:rPr>
          <w:rFonts w:cstheme="minorHAnsi"/>
          <w:color w:val="000000" w:themeColor="text1"/>
        </w:rPr>
      </w:pPr>
      <w:r w:rsidRPr="0079601A">
        <w:rPr>
          <w:rFonts w:cstheme="minorHAnsi"/>
        </w:rPr>
        <w:t xml:space="preserve">Please </w:t>
      </w:r>
      <w:r w:rsidRPr="0079601A">
        <w:rPr>
          <w:rFonts w:eastAsia="Times New Roman" w:cs="Helvetica"/>
          <w:color w:val="000000" w:themeColor="text1"/>
        </w:rPr>
        <w:t>contact VLAB administrators at</w:t>
      </w:r>
      <w:r w:rsidR="001877FA" w:rsidRPr="0079601A">
        <w:rPr>
          <w:rFonts w:eastAsia="Times New Roman" w:cs="Helvetica"/>
          <w:color w:val="000000" w:themeColor="text1"/>
        </w:rPr>
        <w:t xml:space="preserve"> </w:t>
      </w:r>
      <w:hyperlink r:id="rId14" w:history="1">
        <w:r w:rsidR="001877FA" w:rsidRPr="0079601A">
          <w:rPr>
            <w:rStyle w:val="Hyperlink"/>
            <w:rFonts w:eastAsia="Times New Roman" w:cs="Helvetica"/>
          </w:rPr>
          <w:t>vlab.admin@noaa.gov</w:t>
        </w:r>
      </w:hyperlink>
      <w:r w:rsidR="001877FA" w:rsidRPr="0079601A">
        <w:rPr>
          <w:rFonts w:eastAsia="Times New Roman" w:cs="Helvetica"/>
          <w:color w:val="000000" w:themeColor="text1"/>
        </w:rPr>
        <w:t xml:space="preserve"> to cha</w:t>
      </w:r>
      <w:r w:rsidRPr="0079601A">
        <w:rPr>
          <w:rFonts w:eastAsia="Times New Roman" w:cs="Helvetica"/>
          <w:color w:val="000000" w:themeColor="text1"/>
        </w:rPr>
        <w:t xml:space="preserve">nge your username or password.  </w:t>
      </w:r>
    </w:p>
    <w:p w14:paraId="4F214B65" w14:textId="77777777" w:rsidR="007615E5" w:rsidRPr="0079601A" w:rsidRDefault="007615E5" w:rsidP="007615E5">
      <w:pPr>
        <w:shd w:val="clear" w:color="auto" w:fill="FFFFFF"/>
        <w:spacing w:after="0" w:line="240" w:lineRule="auto"/>
        <w:contextualSpacing/>
        <w:rPr>
          <w:rFonts w:eastAsia="Times New Roman" w:cs="Helvetica"/>
          <w:color w:val="000000" w:themeColor="text1"/>
        </w:rPr>
      </w:pPr>
    </w:p>
    <w:p w14:paraId="05BD3BEA" w14:textId="28A37AFB" w:rsidR="001D131A" w:rsidRPr="0079601A" w:rsidRDefault="005D5144" w:rsidP="007615E5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Helvetica"/>
          <w:b/>
          <w:color w:val="000000" w:themeColor="text1"/>
          <w:sz w:val="24"/>
          <w:szCs w:val="24"/>
        </w:rPr>
      </w:pPr>
      <w:r w:rsidRPr="0079601A">
        <w:rPr>
          <w:rFonts w:eastAsia="Times New Roman" w:cs="Helvetica"/>
          <w:b/>
          <w:color w:val="000000" w:themeColor="text1"/>
        </w:rPr>
        <w:t xml:space="preserve">Future </w:t>
      </w:r>
      <w:r w:rsidR="00A72BE2" w:rsidRPr="0079601A">
        <w:rPr>
          <w:rFonts w:eastAsia="Times New Roman" w:cs="Helvetica"/>
          <w:b/>
          <w:color w:val="000000" w:themeColor="text1"/>
        </w:rPr>
        <w:t>big</w:t>
      </w:r>
      <w:r w:rsidR="007F29C7">
        <w:rPr>
          <w:rFonts w:eastAsia="Times New Roman" w:cs="Helvetica"/>
          <w:b/>
          <w:color w:val="000000" w:themeColor="text1"/>
        </w:rPr>
        <w:t xml:space="preserve"> SS</w:t>
      </w:r>
      <w:r w:rsidR="00A72BE2" w:rsidRPr="0079601A">
        <w:rPr>
          <w:rFonts w:eastAsia="Times New Roman" w:cs="Helvetica"/>
          <w:b/>
          <w:color w:val="000000" w:themeColor="text1"/>
        </w:rPr>
        <w:t xml:space="preserve"> features</w:t>
      </w:r>
      <w:r w:rsidR="001D2B8B">
        <w:rPr>
          <w:rFonts w:eastAsia="Times New Roman" w:cs="Helvetica"/>
          <w:b/>
          <w:color w:val="000000" w:themeColor="text1"/>
        </w:rPr>
        <w:t xml:space="preserve"> (6-12 months)</w:t>
      </w:r>
      <w:r w:rsidR="0079601A">
        <w:rPr>
          <w:rFonts w:eastAsia="Times New Roman" w:cs="Helvetica"/>
          <w:b/>
          <w:color w:val="000000" w:themeColor="text1"/>
          <w:sz w:val="24"/>
          <w:szCs w:val="24"/>
        </w:rPr>
        <w:t>:</w:t>
      </w:r>
    </w:p>
    <w:p w14:paraId="47B021BA" w14:textId="76B172C2" w:rsidR="005D5144" w:rsidRDefault="0079601A" w:rsidP="007615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Helvetica"/>
          <w:color w:val="000000" w:themeColor="text1"/>
        </w:rPr>
      </w:pPr>
      <w:r>
        <w:rPr>
          <w:rFonts w:eastAsia="Times New Roman" w:cs="Helvetica"/>
          <w:color w:val="000000" w:themeColor="text1"/>
        </w:rPr>
        <w:t>Gavin Fay and Ashleigh Novak at University of Massachusetts Dartmouth</w:t>
      </w:r>
      <w:r w:rsidR="00F4494F">
        <w:rPr>
          <w:rFonts w:eastAsia="Times New Roman" w:cs="Helvetica"/>
          <w:color w:val="000000" w:themeColor="text1"/>
        </w:rPr>
        <w:t xml:space="preserve"> are currently working to improve the incorporation of tagging data into SS. This will include changing the</w:t>
      </w:r>
      <w:r w:rsidR="00F4494F" w:rsidRPr="0079601A">
        <w:rPr>
          <w:rFonts w:eastAsia="Times New Roman" w:cs="Helvetica"/>
          <w:color w:val="000000" w:themeColor="text1"/>
        </w:rPr>
        <w:t xml:space="preserve"> input of tagging parameters to use a more concise design matrix approach</w:t>
      </w:r>
      <w:r w:rsidR="00F4494F">
        <w:rPr>
          <w:rFonts w:eastAsia="Times New Roman" w:cs="Helvetica"/>
          <w:color w:val="000000" w:themeColor="text1"/>
        </w:rPr>
        <w:t>.</w:t>
      </w:r>
    </w:p>
    <w:p w14:paraId="4B0AAC5E" w14:textId="77777777" w:rsidR="0079601A" w:rsidRPr="0079601A" w:rsidRDefault="0079601A" w:rsidP="007615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Helvetica"/>
          <w:color w:val="000000" w:themeColor="text1"/>
        </w:rPr>
      </w:pPr>
      <w:r w:rsidRPr="0079601A">
        <w:rPr>
          <w:rFonts w:eastAsia="Times New Roman" w:cs="Helvetica"/>
          <w:color w:val="000000" w:themeColor="text1"/>
        </w:rPr>
        <w:t>Option to replace input of growth parameters with input of empirical length-at-age</w:t>
      </w:r>
    </w:p>
    <w:p w14:paraId="73837D25" w14:textId="77777777" w:rsidR="005D5144" w:rsidRPr="0079601A" w:rsidRDefault="005D5144" w:rsidP="007615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Helvetica"/>
          <w:color w:val="000000" w:themeColor="text1"/>
        </w:rPr>
      </w:pPr>
      <w:r w:rsidRPr="0079601A">
        <w:rPr>
          <w:rFonts w:eastAsia="Times New Roman" w:cs="Helvetica"/>
          <w:color w:val="000000" w:themeColor="text1"/>
        </w:rPr>
        <w:t>Adding otolith weight as a proxy for fish age as a new data type</w:t>
      </w:r>
    </w:p>
    <w:p w14:paraId="1664DCF8" w14:textId="77777777" w:rsidR="005D5144" w:rsidRPr="0079601A" w:rsidRDefault="001D131A" w:rsidP="007615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Helvetica"/>
          <w:color w:val="000000" w:themeColor="text1"/>
        </w:rPr>
      </w:pPr>
      <w:r w:rsidRPr="0079601A">
        <w:rPr>
          <w:rFonts w:eastAsia="Times New Roman" w:cs="Helvetica"/>
          <w:color w:val="000000" w:themeColor="text1"/>
        </w:rPr>
        <w:t xml:space="preserve">Area-specific </w:t>
      </w:r>
      <w:r w:rsidR="005073BA" w:rsidRPr="0079601A">
        <w:rPr>
          <w:rFonts w:eastAsia="Times New Roman" w:cs="Helvetica"/>
          <w:color w:val="000000" w:themeColor="text1"/>
        </w:rPr>
        <w:t>s</w:t>
      </w:r>
      <w:r w:rsidRPr="0079601A">
        <w:rPr>
          <w:rFonts w:eastAsia="Times New Roman" w:cs="Helvetica"/>
          <w:color w:val="000000" w:themeColor="text1"/>
        </w:rPr>
        <w:t>pawner-</w:t>
      </w:r>
      <w:r w:rsidR="005073BA" w:rsidRPr="0079601A">
        <w:rPr>
          <w:rFonts w:eastAsia="Times New Roman" w:cs="Helvetica"/>
          <w:color w:val="000000" w:themeColor="text1"/>
        </w:rPr>
        <w:t>r</w:t>
      </w:r>
      <w:r w:rsidR="005D5144" w:rsidRPr="0079601A">
        <w:rPr>
          <w:rFonts w:eastAsia="Times New Roman" w:cs="Helvetica"/>
          <w:color w:val="000000" w:themeColor="text1"/>
        </w:rPr>
        <w:t>ecruitment</w:t>
      </w:r>
    </w:p>
    <w:p w14:paraId="1928E668" w14:textId="77777777" w:rsidR="001D2B8B" w:rsidRDefault="00A72BE2" w:rsidP="007615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Helvetica"/>
          <w:color w:val="000000" w:themeColor="text1"/>
        </w:rPr>
      </w:pPr>
      <w:r w:rsidRPr="0079601A">
        <w:rPr>
          <w:rFonts w:eastAsia="Times New Roman" w:cs="Helvetica"/>
          <w:color w:val="000000" w:themeColor="text1"/>
        </w:rPr>
        <w:t xml:space="preserve">Area-specific growth in addition to morph specific growth </w:t>
      </w:r>
    </w:p>
    <w:p w14:paraId="0D2FE6DA" w14:textId="26F23DFC" w:rsidR="001D2B8B" w:rsidRPr="005B17A2" w:rsidRDefault="005B17A2" w:rsidP="005B17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Helvetica"/>
          <w:color w:val="000000" w:themeColor="text1"/>
        </w:rPr>
      </w:pPr>
      <w:r>
        <w:rPr>
          <w:rFonts w:eastAsia="Times New Roman" w:cs="Helvetica"/>
          <w:color w:val="000000" w:themeColor="text1"/>
        </w:rPr>
        <w:lastRenderedPageBreak/>
        <w:t>More R tools:  updating</w:t>
      </w:r>
      <w:r w:rsidR="001D2B8B">
        <w:rPr>
          <w:rFonts w:eastAsia="Times New Roman" w:cs="Helvetica"/>
          <w:color w:val="000000" w:themeColor="text1"/>
        </w:rPr>
        <w:t xml:space="preserve"> ss3sim</w:t>
      </w:r>
      <w:r>
        <w:rPr>
          <w:rFonts w:eastAsia="Times New Roman" w:cs="Helvetica"/>
          <w:color w:val="000000" w:themeColor="text1"/>
        </w:rPr>
        <w:t xml:space="preserve"> to work with 3.30</w:t>
      </w:r>
      <w:r w:rsidR="001D2B8B">
        <w:rPr>
          <w:rFonts w:eastAsia="Times New Roman" w:cs="Helvetica"/>
          <w:color w:val="000000" w:themeColor="text1"/>
        </w:rPr>
        <w:t xml:space="preserve">, diagnostics tools, generic </w:t>
      </w:r>
      <w:r>
        <w:rPr>
          <w:rFonts w:eastAsia="Times New Roman" w:cs="Helvetica"/>
          <w:color w:val="000000" w:themeColor="text1"/>
        </w:rPr>
        <w:t xml:space="preserve">MSE control, etc. </w:t>
      </w:r>
      <w:r w:rsidR="001D2B8B" w:rsidRPr="005B17A2">
        <w:rPr>
          <w:rFonts w:eastAsia="Times New Roman" w:cs="Helvetica"/>
          <w:color w:val="000000" w:themeColor="text1"/>
        </w:rPr>
        <w:t>If you are working on some R tools</w:t>
      </w:r>
      <w:r>
        <w:rPr>
          <w:rFonts w:eastAsia="Times New Roman" w:cs="Helvetica"/>
          <w:color w:val="000000" w:themeColor="text1"/>
        </w:rPr>
        <w:t xml:space="preserve"> for SS</w:t>
      </w:r>
      <w:r w:rsidR="001D2B8B" w:rsidRPr="005B17A2">
        <w:rPr>
          <w:rFonts w:eastAsia="Times New Roman" w:cs="Helvetica"/>
          <w:color w:val="000000" w:themeColor="text1"/>
        </w:rPr>
        <w:t xml:space="preserve"> and w</w:t>
      </w:r>
      <w:r>
        <w:rPr>
          <w:rFonts w:eastAsia="Times New Roman" w:cs="Helvetica"/>
          <w:color w:val="000000" w:themeColor="text1"/>
        </w:rPr>
        <w:t xml:space="preserve">ant to share with the community, </w:t>
      </w:r>
      <w:r w:rsidR="001D2B8B" w:rsidRPr="005B17A2">
        <w:rPr>
          <w:rFonts w:eastAsia="Times New Roman" w:cs="Helvetica"/>
          <w:color w:val="000000" w:themeColor="text1"/>
        </w:rPr>
        <w:t>please let us know!</w:t>
      </w:r>
    </w:p>
    <w:p w14:paraId="09AAEC9B" w14:textId="77777777" w:rsidR="007615E5" w:rsidRDefault="007615E5" w:rsidP="007615E5">
      <w:pPr>
        <w:contextualSpacing/>
        <w:rPr>
          <w:rFonts w:eastAsia="Times New Roman" w:cs="Helvetica"/>
          <w:b/>
          <w:color w:val="000000" w:themeColor="text1"/>
          <w:sz w:val="24"/>
          <w:szCs w:val="24"/>
        </w:rPr>
      </w:pPr>
    </w:p>
    <w:p w14:paraId="14E99DD9" w14:textId="012F2BAB" w:rsidR="00D64531" w:rsidRPr="0079601A" w:rsidRDefault="00C000E3" w:rsidP="007615E5">
      <w:pPr>
        <w:contextualSpacing/>
        <w:rPr>
          <w:rFonts w:eastAsia="Times New Roman" w:cs="Helvetica"/>
          <w:b/>
          <w:color w:val="000000" w:themeColor="text1"/>
          <w:sz w:val="24"/>
          <w:szCs w:val="24"/>
        </w:rPr>
      </w:pPr>
      <w:r w:rsidRPr="0079601A">
        <w:rPr>
          <w:rFonts w:eastAsia="Times New Roman" w:cs="Helvetica"/>
          <w:b/>
          <w:color w:val="000000" w:themeColor="text1"/>
          <w:sz w:val="24"/>
          <w:szCs w:val="24"/>
        </w:rPr>
        <w:t>Change Log since 3.30.13 release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1168"/>
        <w:gridCol w:w="1170"/>
        <w:gridCol w:w="7022"/>
      </w:tblGrid>
      <w:tr w:rsidR="0077300C" w:rsidRPr="0077300C" w14:paraId="4B08B6C1" w14:textId="77777777" w:rsidTr="0077300C">
        <w:trPr>
          <w:trHeight w:val="36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CC39B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00C">
              <w:rPr>
                <w:rFonts w:ascii="Calibri" w:eastAsia="Times New Roman" w:hAnsi="Calibri" w:cs="Calibri"/>
                <w:b/>
                <w:bCs/>
                <w:color w:val="000000"/>
              </w:rPr>
              <w:t>Version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8F7F6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00C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D6C84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00C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</w:tr>
      <w:tr w:rsidR="0077300C" w:rsidRPr="0077300C" w14:paraId="1D57BF2F" w14:textId="77777777" w:rsidTr="0077300C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7E9CC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3.30.14.00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10F39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7/19/2019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1EEEC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Roll up fixes and upgrades to version 3.30.13</w:t>
            </w:r>
          </w:p>
        </w:tc>
      </w:tr>
      <w:tr w:rsidR="0077300C" w:rsidRPr="0077300C" w14:paraId="3544DC6D" w14:textId="77777777" w:rsidTr="0077300C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E33AF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3.30.14.00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19099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7/19/2019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5171F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revise recruitment assignment algorithm to safeguard a rare situation</w:t>
            </w:r>
          </w:p>
        </w:tc>
      </w:tr>
      <w:tr w:rsidR="0077300C" w:rsidRPr="0077300C" w14:paraId="5F04E85D" w14:textId="77777777" w:rsidTr="0077300C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9051C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3.30.14.00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5CFE7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7/19/2019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58466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clean-up a report omission</w:t>
            </w:r>
          </w:p>
        </w:tc>
      </w:tr>
      <w:tr w:rsidR="0077300C" w:rsidRPr="0077300C" w14:paraId="72A7B281" w14:textId="77777777" w:rsidTr="0077300C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3112C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3.30.14.00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6B993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7/16/2019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A0828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Fix an unassigned variable in spawn_recr method 7, caused poor convergence</w:t>
            </w:r>
          </w:p>
        </w:tc>
      </w:tr>
      <w:tr w:rsidR="0077300C" w:rsidRPr="0077300C" w14:paraId="01195BE3" w14:textId="77777777" w:rsidTr="0077300C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8061C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3.30.14.00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F34C4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7/16/2019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81FD1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Improve internal consistency of jitter calculation</w:t>
            </w:r>
          </w:p>
        </w:tc>
      </w:tr>
      <w:tr w:rsidR="0077300C" w:rsidRPr="0077300C" w14:paraId="578C63F0" w14:textId="77777777" w:rsidTr="0077300C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C777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3.30.14.00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EFC51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7/12/2019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29DCB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Revise tag parameter input to allow mirroring (sharing)</w:t>
            </w:r>
          </w:p>
        </w:tc>
      </w:tr>
      <w:tr w:rsidR="0077300C" w:rsidRPr="0077300C" w14:paraId="1C4E9566" w14:textId="77777777" w:rsidTr="0077300C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2DD4E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3.30.14.00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0E17C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7/12/2019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73E52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Revise movement parameter input to set old fish movement = young fish movement rate</w:t>
            </w:r>
          </w:p>
        </w:tc>
      </w:tr>
      <w:tr w:rsidR="0077300C" w:rsidRPr="0077300C" w14:paraId="01C96C84" w14:textId="77777777" w:rsidTr="0077300C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63A15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3.30.13.10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EEACF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7/10/2019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2BD00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Fix error in uninitialized nabins (number of age bins) issue (occurs when nabins = 0)</w:t>
            </w:r>
          </w:p>
        </w:tc>
      </w:tr>
      <w:tr w:rsidR="0077300C" w:rsidRPr="0077300C" w14:paraId="641465A2" w14:textId="77777777" w:rsidTr="0077300C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4AA51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3.30.13.10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6BF44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7/10/2019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47C60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Fix forecast error with new buffer methods 3 and 4</w:t>
            </w:r>
          </w:p>
        </w:tc>
      </w:tr>
      <w:tr w:rsidR="0077300C" w:rsidRPr="0077300C" w14:paraId="170CE97B" w14:textId="77777777" w:rsidTr="0077300C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BF43B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3.30.13.09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5695A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7/1/2019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78D85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Fix error in Lorenzen M for seasonal models</w:t>
            </w:r>
          </w:p>
        </w:tc>
      </w:tr>
      <w:tr w:rsidR="0077300C" w:rsidRPr="0077300C" w14:paraId="77DF7FC0" w14:textId="77777777" w:rsidTr="0077300C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5D611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3.30.13.09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247D5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7/1/2019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A814F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Fix error in Richards growth.  Noticed with seasonal models but could affect annual also for first age with growth</w:t>
            </w:r>
          </w:p>
        </w:tc>
      </w:tr>
      <w:tr w:rsidR="0077300C" w:rsidRPr="0077300C" w14:paraId="6EFB6A3F" w14:textId="77777777" w:rsidTr="0077300C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4D09A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3.30.13.09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3747F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6/28/2019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8E9BB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revise the SPR search to search for SPR*100 to improve numerical precision</w:t>
            </w:r>
          </w:p>
        </w:tc>
      </w:tr>
      <w:tr w:rsidR="0077300C" w:rsidRPr="0077300C" w14:paraId="4F6D8DB9" w14:textId="77777777" w:rsidTr="0077300C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7DF62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3.30.13.08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18D0B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6/15/2019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C9BB1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improve forecast robustness</w:t>
            </w:r>
          </w:p>
        </w:tc>
      </w:tr>
      <w:tr w:rsidR="0077300C" w:rsidRPr="0077300C" w14:paraId="64A090AA" w14:textId="77777777" w:rsidTr="0077300C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2C36E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3.30.13.08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028E7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6/16/2019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E0CDE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fix storing body-wt-at-age in forecast, which fixes calculation of totbio in time_series output</w:t>
            </w:r>
          </w:p>
        </w:tc>
      </w:tr>
      <w:tr w:rsidR="0077300C" w:rsidRPr="0077300C" w14:paraId="48BC7ED7" w14:textId="77777777" w:rsidTr="0077300C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AB8CC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3.30.13.07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071A8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6/13/2019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50423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fix to mean size-at-age Input check</w:t>
            </w:r>
          </w:p>
        </w:tc>
      </w:tr>
      <w:tr w:rsidR="0077300C" w:rsidRPr="0077300C" w14:paraId="4A96531B" w14:textId="77777777" w:rsidTr="0077300C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AECEE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3.30.13.06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00C5F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6/10/2019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79545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fix to forecast recruitment when using recent mean</w:t>
            </w:r>
          </w:p>
        </w:tc>
      </w:tr>
      <w:tr w:rsidR="0077300C" w:rsidRPr="0077300C" w14:paraId="5B0EFB02" w14:textId="77777777" w:rsidTr="0077300C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F00E3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3.30.13.06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1C247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6/10/2019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71860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fix to Fit_SizeComp output when using a one sex model</w:t>
            </w:r>
          </w:p>
        </w:tc>
      </w:tr>
      <w:tr w:rsidR="0077300C" w:rsidRPr="0077300C" w14:paraId="43266419" w14:textId="77777777" w:rsidTr="0077300C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05749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3.30.13.05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18A60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6/4/2019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64C35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minor fix to repair fatal interaction between Lorenzen M and growth specification.</w:t>
            </w:r>
          </w:p>
        </w:tc>
      </w:tr>
      <w:tr w:rsidR="0077300C" w:rsidRPr="0077300C" w14:paraId="0C077A89" w14:textId="77777777" w:rsidTr="0077300C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ADA91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3.30.13.04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FAB18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5/31/2019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376F5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add parm_gradient for F parameters</w:t>
            </w:r>
          </w:p>
        </w:tc>
      </w:tr>
      <w:tr w:rsidR="0077300C" w:rsidRPr="0077300C" w14:paraId="0101F29C" w14:textId="77777777" w:rsidTr="0077300C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491F8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3.30.13.04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09369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5/31/2019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40573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fix output of dirichlet parameters to control.ss_new</w:t>
            </w:r>
          </w:p>
        </w:tc>
      </w:tr>
      <w:tr w:rsidR="0077300C" w:rsidRPr="0077300C" w14:paraId="4FA98EF1" w14:textId="77777777" w:rsidTr="0077300C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4F861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3.30.13.04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97370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5/31/2019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E5897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fix assignment of forecast relF when bycatch fleet is not associated with input catch</w:t>
            </w:r>
          </w:p>
        </w:tc>
      </w:tr>
      <w:tr w:rsidR="0077300C" w:rsidRPr="0077300C" w14:paraId="78EDBA34" w14:textId="77777777" w:rsidTr="0077300C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D9795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3.30.13.03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CF569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5/14/2019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FA586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revise format of LIKELIHOOD table in report.sso so all rows have 3 elements and info for Laplace calculations is shown</w:t>
            </w:r>
          </w:p>
        </w:tc>
      </w:tr>
      <w:tr w:rsidR="0077300C" w:rsidRPr="0077300C" w14:paraId="026ABDD9" w14:textId="77777777" w:rsidTr="0077300C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D4365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3.30.13.02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F56D4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5/8/2019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2D464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change trans so that conversion of retention asymptotic parm always occurs</w:t>
            </w:r>
          </w:p>
        </w:tc>
      </w:tr>
      <w:tr w:rsidR="0077300C" w:rsidRPr="0077300C" w14:paraId="342C2F9F" w14:textId="77777777" w:rsidTr="0077300C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1E62D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3.30.13.02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83CF7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5/8/2019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7C0CC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fix implementation of profilevalues.ss for spawn_recruitment parameters</w:t>
            </w:r>
          </w:p>
        </w:tc>
      </w:tr>
      <w:tr w:rsidR="0077300C" w:rsidRPr="0077300C" w14:paraId="02BC2E2B" w14:textId="77777777" w:rsidTr="0077300C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BB49D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3.30.13.01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CBA50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4/19/2019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44949" w14:textId="77777777" w:rsidR="0077300C" w:rsidRPr="0077300C" w:rsidRDefault="0077300C" w:rsidP="0077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00C">
              <w:rPr>
                <w:rFonts w:ascii="Calibri" w:eastAsia="Times New Roman" w:hAnsi="Calibri" w:cs="Calibri"/>
                <w:color w:val="000000"/>
              </w:rPr>
              <w:t>fix implementation of catch_mult and its time-varying capability</w:t>
            </w:r>
          </w:p>
        </w:tc>
      </w:tr>
    </w:tbl>
    <w:p w14:paraId="20C325CC" w14:textId="42E4E975" w:rsidR="00430293" w:rsidRPr="00C535D6" w:rsidRDefault="00430293" w:rsidP="007615E5">
      <w:pPr>
        <w:contextualSpacing/>
        <w:rPr>
          <w:rFonts w:eastAsia="Times New Roman" w:cs="Helvetica"/>
          <w:b/>
          <w:color w:val="000000" w:themeColor="text1"/>
          <w:sz w:val="28"/>
          <w:szCs w:val="28"/>
        </w:rPr>
      </w:pPr>
    </w:p>
    <w:sectPr w:rsidR="00430293" w:rsidRPr="00C53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7708"/>
    <w:multiLevelType w:val="hybridMultilevel"/>
    <w:tmpl w:val="8F16C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27364"/>
    <w:multiLevelType w:val="multilevel"/>
    <w:tmpl w:val="36C81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61318"/>
    <w:multiLevelType w:val="multilevel"/>
    <w:tmpl w:val="5A66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796400"/>
    <w:multiLevelType w:val="hybridMultilevel"/>
    <w:tmpl w:val="42B0A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D5D87"/>
    <w:multiLevelType w:val="hybridMultilevel"/>
    <w:tmpl w:val="B412A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61CC2"/>
    <w:multiLevelType w:val="hybridMultilevel"/>
    <w:tmpl w:val="05AE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95E08"/>
    <w:multiLevelType w:val="multilevel"/>
    <w:tmpl w:val="60F0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E776AB"/>
    <w:multiLevelType w:val="multilevel"/>
    <w:tmpl w:val="BC6A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487368"/>
    <w:multiLevelType w:val="multilevel"/>
    <w:tmpl w:val="70C8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18"/>
    <w:rsid w:val="00000215"/>
    <w:rsid w:val="00023B58"/>
    <w:rsid w:val="00040593"/>
    <w:rsid w:val="00070025"/>
    <w:rsid w:val="000F0F46"/>
    <w:rsid w:val="0018577B"/>
    <w:rsid w:val="001877FA"/>
    <w:rsid w:val="001D131A"/>
    <w:rsid w:val="001D2B8B"/>
    <w:rsid w:val="00213E13"/>
    <w:rsid w:val="00293ECB"/>
    <w:rsid w:val="00353232"/>
    <w:rsid w:val="0036640E"/>
    <w:rsid w:val="003D48D5"/>
    <w:rsid w:val="00430293"/>
    <w:rsid w:val="004E33B2"/>
    <w:rsid w:val="00501ADD"/>
    <w:rsid w:val="005073BA"/>
    <w:rsid w:val="005B17A2"/>
    <w:rsid w:val="005D5144"/>
    <w:rsid w:val="005E0C46"/>
    <w:rsid w:val="005E3235"/>
    <w:rsid w:val="005E71E7"/>
    <w:rsid w:val="00645075"/>
    <w:rsid w:val="006646F3"/>
    <w:rsid w:val="00717AE3"/>
    <w:rsid w:val="00731B1B"/>
    <w:rsid w:val="00757691"/>
    <w:rsid w:val="007615E5"/>
    <w:rsid w:val="0077300C"/>
    <w:rsid w:val="0079601A"/>
    <w:rsid w:val="00796BDC"/>
    <w:rsid w:val="007C2137"/>
    <w:rsid w:val="007E111B"/>
    <w:rsid w:val="007E4C8E"/>
    <w:rsid w:val="007F29C7"/>
    <w:rsid w:val="00813183"/>
    <w:rsid w:val="008911B2"/>
    <w:rsid w:val="00936006"/>
    <w:rsid w:val="009D3A34"/>
    <w:rsid w:val="00A0464C"/>
    <w:rsid w:val="00A72BE2"/>
    <w:rsid w:val="00BA397D"/>
    <w:rsid w:val="00C000E3"/>
    <w:rsid w:val="00C535D6"/>
    <w:rsid w:val="00C74B8B"/>
    <w:rsid w:val="00C95ED7"/>
    <w:rsid w:val="00D64531"/>
    <w:rsid w:val="00D64DFC"/>
    <w:rsid w:val="00D96EC8"/>
    <w:rsid w:val="00DF7893"/>
    <w:rsid w:val="00E36955"/>
    <w:rsid w:val="00E95318"/>
    <w:rsid w:val="00E975CB"/>
    <w:rsid w:val="00EC202D"/>
    <w:rsid w:val="00EC308C"/>
    <w:rsid w:val="00F32291"/>
    <w:rsid w:val="00F4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512C5"/>
  <w15:chartTrackingRefBased/>
  <w15:docId w15:val="{B9DC210F-2C6D-46F8-A2FD-54F69C06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4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464C"/>
    <w:rPr>
      <w:b/>
      <w:bCs/>
    </w:rPr>
  </w:style>
  <w:style w:type="character" w:styleId="Hyperlink">
    <w:name w:val="Hyperlink"/>
    <w:basedOn w:val="DefaultParagraphFont"/>
    <w:uiPriority w:val="99"/>
    <w:unhideWhenUsed/>
    <w:rsid w:val="00A046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11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5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5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5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5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5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b.ncep.noaa.gov/web/stock-synthesis/document-library/-/document_library/0LmuycloZeIt/view/4513132?_com_liferay_document_library_web_portlet_DLPortlet_INSTANCE_0LmuycloZeIt_redirect=https%3A%2F%2Fvlab.ncep.noaa.gov%3A443%2Fweb%2Fstock-synthesis%2Fdocument-library%2F-%2Fdocument_library%2F0LmuycloZeIt%2Fview%2F1933976%3F_com_liferay_document_library_web_portlet_DLPortlet_INSTANCE_0LmuycloZeIt_redirect%3Dhttps%253A%252F%252Fvlab.ncep.noaa.gov%253A443%252Fweb%252Fstock-synthesis%252Fdocument-library%253Fp_p_id%253Dcom_liferay_document_library_web_portlet_DLPortlet_INSTANCE_0LmuycloZeIt%2526p_p_lifecycle%253D0%2526p_p_state%253Dnormal%2526p_p_mode%253Dview" TargetMode="External"/><Relationship Id="rId13" Type="http://schemas.openxmlformats.org/officeDocument/2006/relationships/hyperlink" Target="mailto:nmfs.stock.synthesis@noa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lab.ncep.noaa.gov/web/stock-synthesis/document-library/-/document_library/0LmuycloZeIt/view/5042555?_com_liferay_document_library_web_portlet_DLPortlet_INSTANCE_0LmuycloZeIt_redirect=https%3A%2F%2Fvlab.ncep.noaa.gov%3A443%2Fweb%2Fstock-synthesis%2Fdocument-library%3Fp_p_id%3Dcom_liferay_document_library_web_portlet_DLPortlet_INSTANCE_0LmuycloZeIt%26p_p_lifecycle%3D0%26p_p_state%3Dnormal%26p_p_mode%3Dview" TargetMode="External"/><Relationship Id="rId12" Type="http://schemas.openxmlformats.org/officeDocument/2006/relationships/hyperlink" Target="https://vlab.ncep.noaa.gov/group/stock-synthesis/discussions-forums-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lab.ncep.noaa.gov/web/stock-synthesis/document-library/-/document_library/0LmuycloZeIt/view/5042555?_com_liferay_document_library_web_portlet_DLPortlet_INSTANCE_0LmuycloZeIt_redirect=https%3A%2F%2Fvlab.ncep.noaa.gov%3A443%2Fweb%2Fstock-synthesis%2Fdocument-library%3Fp_p_id%3Dcom_liferay_document_library_web_portlet_DLPortlet_INSTANCE_0LmuycloZeIt%26p_p_lifecycle%3D0%26p_p_state%3Dnormal%26p_p_mode%3Dview" TargetMode="External"/><Relationship Id="rId11" Type="http://schemas.openxmlformats.org/officeDocument/2006/relationships/hyperlink" Target="mailto:nmfs.stock.synthesis@noaa.gov" TargetMode="External"/><Relationship Id="rId5" Type="http://schemas.openxmlformats.org/officeDocument/2006/relationships/hyperlink" Target="https://vlab.ncep.noaa.gov/web/stock-synthesis/document-library/-/document_library/0LmuycloZeIt/view_file/2382426?_com_liferay_document_library_web_portlet_DLPortlet_INSTANCE_0LmuycloZeIt_redirect=https%3A%2F%2Fvlab.ncep.noaa.gov%3A443%2Fweb%2Fstock-synthesis%2Fdocument-library%2F-%2Fdocument_library%2F0LmuycloZeIt%2Fview%2F2382420%3F_com_liferay_document_library_web_portlet_DLPortlet_INSTANCE_0LmuycloZeIt_redirect%3Dhttps%253A%252F%252Fvlab.ncep.noaa.gov%253A443%252Fweb%252Fstock-synthesis%252Fdocument-library%253Fp_p_id%253Dcom_liferay_document_library_web_portlet_DLPortlet_INSTANCE_0LmuycloZeIt%2526p_p_lifecycle%253D0%2526p_p_state%253Dnormal%2526p_p_mode%253Dvie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lab.ncep.noaa.gov/web/stock-synthesis/document-library/-/document_library/0LmuycloZeIt/view/1933916?_com_liferay_document_library_web_portlet_DLPortlet_INSTANCE_0LmuycloZeIt_redirect=https%3A%2F%2Fvlab.ncep.noaa.gov%3A443%2Fweb%2Fstock-synthesis%2Fdocument-library%3Fp_p_id%3Dcom_liferay_document_library_web_portlet_DLPortlet_INSTANCE_0LmuycloZeIt%26p_p_lifecycle%3D0%26p_p_state%3Dnormal%26p_p_mode%3D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b.ncep.noaa.gov/web/stock-synthesis/document-library/-/document_library/0LmuycloZeIt/view/978337?_com_liferay_document_library_web_portlet_DLPortlet_INSTANCE_0LmuycloZeIt_redirect=https%3A%2F%2Fvlab.ncep.noaa.gov%3A443%2Fweb%2Fstock-synthesis%2Fdocument-library%3Fp_p_id%3Dcom_liferay_document_library_web_portlet_DLPortlet_INSTANCE_0LmuycloZeIt%26p_p_lifecycle%3D0%26p_p_state%3Dnormal%26p_p_mode%3Dview" TargetMode="External"/><Relationship Id="rId14" Type="http://schemas.openxmlformats.org/officeDocument/2006/relationships/hyperlink" Target="mailto:vlab.admin@noa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NWFSC</Company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Courtney.Butler</dc:creator>
  <cp:keywords/>
  <dc:description/>
  <cp:lastModifiedBy>Kathryn.Doering</cp:lastModifiedBy>
  <cp:revision>6</cp:revision>
  <dcterms:created xsi:type="dcterms:W3CDTF">2019-07-18T20:32:00Z</dcterms:created>
  <dcterms:modified xsi:type="dcterms:W3CDTF">2019-07-22T17:12:00Z</dcterms:modified>
</cp:coreProperties>
</file>