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B8B" w:rsidRPr="00C74B8B" w:rsidRDefault="00C74B8B" w:rsidP="00C74B8B">
      <w:pPr>
        <w:shd w:val="clear" w:color="auto" w:fill="FFFFFF"/>
        <w:spacing w:after="150" w:line="240" w:lineRule="auto"/>
        <w:rPr>
          <w:rFonts w:eastAsia="Times New Roman" w:cs="Helvetica"/>
          <w:b/>
          <w:color w:val="000000" w:themeColor="text1"/>
          <w:sz w:val="28"/>
          <w:szCs w:val="28"/>
        </w:rPr>
      </w:pPr>
      <w:r w:rsidRPr="00774B81">
        <w:rPr>
          <w:rFonts w:eastAsia="Times New Roman" w:cs="Helvetica"/>
          <w:b/>
          <w:color w:val="000000" w:themeColor="text1"/>
          <w:sz w:val="28"/>
          <w:szCs w:val="28"/>
        </w:rPr>
        <w:t xml:space="preserve">Latest </w:t>
      </w:r>
      <w:r>
        <w:rPr>
          <w:rFonts w:eastAsia="Times New Roman" w:cs="Helvetica"/>
          <w:b/>
          <w:color w:val="000000" w:themeColor="text1"/>
          <w:sz w:val="28"/>
          <w:szCs w:val="28"/>
        </w:rPr>
        <w:t xml:space="preserve">SS </w:t>
      </w:r>
      <w:r w:rsidRPr="00774B81">
        <w:rPr>
          <w:rFonts w:eastAsia="Times New Roman" w:cs="Helvetica"/>
          <w:b/>
          <w:color w:val="000000" w:themeColor="text1"/>
          <w:sz w:val="28"/>
          <w:szCs w:val="28"/>
        </w:rPr>
        <w:t>News:</w:t>
      </w:r>
      <w:r>
        <w:rPr>
          <w:rFonts w:eastAsia="Times New Roman" w:cs="Helvetica"/>
          <w:b/>
          <w:color w:val="000000" w:themeColor="text1"/>
          <w:sz w:val="28"/>
          <w:szCs w:val="28"/>
        </w:rPr>
        <w:t xml:space="preserve">  </w:t>
      </w:r>
      <w:r w:rsidR="007E4C8E">
        <w:rPr>
          <w:rFonts w:eastAsia="Times New Roman" w:cstheme="minorHAnsi"/>
          <w:b/>
          <w:color w:val="000000" w:themeColor="text1"/>
          <w:sz w:val="24"/>
          <w:szCs w:val="24"/>
        </w:rPr>
        <w:t>March 13</w:t>
      </w:r>
      <w:bookmarkStart w:id="0" w:name="_GoBack"/>
      <w:bookmarkEnd w:id="0"/>
      <w:r>
        <w:rPr>
          <w:rFonts w:eastAsia="Times New Roman" w:cstheme="minorHAnsi"/>
          <w:b/>
          <w:color w:val="000000" w:themeColor="text1"/>
          <w:sz w:val="24"/>
          <w:szCs w:val="24"/>
        </w:rPr>
        <w:t>, 2019</w:t>
      </w:r>
    </w:p>
    <w:p w:rsidR="005D5144" w:rsidRPr="00774B81" w:rsidRDefault="005D5144" w:rsidP="005D5144">
      <w:pPr>
        <w:shd w:val="clear" w:color="auto" w:fill="FFFFFF"/>
        <w:spacing w:after="0" w:line="240" w:lineRule="auto"/>
        <w:rPr>
          <w:rFonts w:eastAsia="Times New Roman" w:cstheme="minorHAnsi"/>
          <w:b/>
          <w:color w:val="000000" w:themeColor="text1"/>
          <w:sz w:val="24"/>
          <w:szCs w:val="24"/>
        </w:rPr>
      </w:pPr>
      <w:r w:rsidRPr="00774B81">
        <w:rPr>
          <w:rFonts w:eastAsia="Times New Roman" w:cstheme="minorHAnsi"/>
          <w:b/>
          <w:color w:val="000000" w:themeColor="text1"/>
          <w:sz w:val="24"/>
          <w:szCs w:val="24"/>
        </w:rPr>
        <w:t>Gree</w:t>
      </w:r>
      <w:r w:rsidR="00C74B8B">
        <w:rPr>
          <w:rFonts w:eastAsia="Times New Roman" w:cstheme="minorHAnsi"/>
          <w:b/>
          <w:color w:val="000000" w:themeColor="text1"/>
          <w:sz w:val="24"/>
          <w:szCs w:val="24"/>
        </w:rPr>
        <w:t>ting</w:t>
      </w:r>
      <w:r w:rsidR="005073BA">
        <w:rPr>
          <w:rFonts w:eastAsia="Times New Roman" w:cstheme="minorHAnsi"/>
          <w:b/>
          <w:color w:val="000000" w:themeColor="text1"/>
          <w:sz w:val="24"/>
          <w:szCs w:val="24"/>
        </w:rPr>
        <w:t>s</w:t>
      </w:r>
      <w:r w:rsidR="00C74B8B">
        <w:rPr>
          <w:rFonts w:eastAsia="Times New Roman" w:cstheme="minorHAnsi"/>
          <w:b/>
          <w:color w:val="000000" w:themeColor="text1"/>
          <w:sz w:val="24"/>
          <w:szCs w:val="24"/>
        </w:rPr>
        <w:t xml:space="preserve"> Stock Synthesis (SS) Users,</w:t>
      </w:r>
    </w:p>
    <w:p w:rsidR="00A72BE2" w:rsidRDefault="00C74B8B" w:rsidP="005D5144">
      <w:pPr>
        <w:shd w:val="clear" w:color="auto" w:fill="FFFFFF"/>
        <w:spacing w:after="150" w:line="240" w:lineRule="auto"/>
        <w:rPr>
          <w:rFonts w:eastAsia="Times New Roman" w:cs="Helvetica"/>
          <w:color w:val="000000" w:themeColor="text1"/>
          <w:sz w:val="24"/>
          <w:szCs w:val="24"/>
        </w:rPr>
      </w:pPr>
      <w:r>
        <w:rPr>
          <w:rFonts w:eastAsia="Times New Roman" w:cs="Helvetica"/>
          <w:color w:val="000000" w:themeColor="text1"/>
          <w:sz w:val="24"/>
          <w:szCs w:val="24"/>
        </w:rPr>
        <w:t xml:space="preserve">In this </w:t>
      </w:r>
      <w:r w:rsidR="005D5144">
        <w:rPr>
          <w:rFonts w:eastAsia="Times New Roman" w:cs="Helvetica"/>
          <w:color w:val="000000" w:themeColor="text1"/>
          <w:sz w:val="24"/>
          <w:szCs w:val="24"/>
        </w:rPr>
        <w:t xml:space="preserve">release of </w:t>
      </w:r>
      <w:r w:rsidR="005D5144" w:rsidRPr="00774B81">
        <w:rPr>
          <w:rFonts w:eastAsia="Times New Roman" w:cstheme="minorHAnsi"/>
          <w:color w:val="000000" w:themeColor="text1"/>
          <w:sz w:val="24"/>
          <w:szCs w:val="24"/>
        </w:rPr>
        <w:t xml:space="preserve">Stock Synthesis </w:t>
      </w:r>
      <w:r>
        <w:rPr>
          <w:rFonts w:eastAsia="Times New Roman" w:cs="Helvetica"/>
          <w:color w:val="000000" w:themeColor="text1"/>
          <w:sz w:val="24"/>
          <w:szCs w:val="24"/>
        </w:rPr>
        <w:t>3.30.13</w:t>
      </w:r>
      <w:r w:rsidR="005D5144" w:rsidRPr="00774B81">
        <w:rPr>
          <w:rFonts w:eastAsia="Times New Roman" w:cs="Helvetica"/>
          <w:color w:val="000000" w:themeColor="text1"/>
          <w:sz w:val="24"/>
          <w:szCs w:val="24"/>
        </w:rPr>
        <w:t>.00</w:t>
      </w:r>
      <w:r w:rsidR="005D5144">
        <w:rPr>
          <w:rFonts w:eastAsia="Times New Roman" w:cs="Helvetica"/>
          <w:color w:val="000000" w:themeColor="text1"/>
          <w:sz w:val="24"/>
          <w:szCs w:val="24"/>
        </w:rPr>
        <w:t xml:space="preserve"> we have included </w:t>
      </w:r>
      <w:r>
        <w:rPr>
          <w:rFonts w:eastAsia="Times New Roman" w:cs="Helvetica"/>
          <w:color w:val="000000" w:themeColor="text1"/>
          <w:sz w:val="24"/>
          <w:szCs w:val="24"/>
        </w:rPr>
        <w:t>some</w:t>
      </w:r>
      <w:r w:rsidR="005D5144">
        <w:rPr>
          <w:rFonts w:eastAsia="Times New Roman" w:cs="Helvetica"/>
          <w:color w:val="000000" w:themeColor="text1"/>
          <w:sz w:val="24"/>
          <w:szCs w:val="24"/>
        </w:rPr>
        <w:t xml:space="preserve"> fixes</w:t>
      </w:r>
      <w:r>
        <w:rPr>
          <w:rFonts w:eastAsia="Times New Roman" w:cs="Helvetica"/>
          <w:color w:val="000000" w:themeColor="text1"/>
          <w:sz w:val="24"/>
          <w:szCs w:val="24"/>
        </w:rPr>
        <w:t>,</w:t>
      </w:r>
      <w:r w:rsidR="005D5144">
        <w:rPr>
          <w:rFonts w:eastAsia="Times New Roman" w:cs="Helvetica"/>
          <w:color w:val="000000" w:themeColor="text1"/>
          <w:sz w:val="24"/>
          <w:szCs w:val="24"/>
        </w:rPr>
        <w:t xml:space="preserve"> augmentations</w:t>
      </w:r>
      <w:r>
        <w:rPr>
          <w:rFonts w:eastAsia="Times New Roman" w:cs="Helvetica"/>
          <w:color w:val="000000" w:themeColor="text1"/>
          <w:sz w:val="24"/>
          <w:szCs w:val="24"/>
        </w:rPr>
        <w:t xml:space="preserve"> and new features</w:t>
      </w:r>
      <w:r w:rsidR="005D5144">
        <w:rPr>
          <w:rFonts w:eastAsia="Times New Roman" w:cs="Helvetica"/>
          <w:color w:val="000000" w:themeColor="text1"/>
          <w:sz w:val="24"/>
          <w:szCs w:val="24"/>
        </w:rPr>
        <w:t>.  Thanks to some users who were pushing the envelope on time-varying parameters for finding some needed fixes to the code.  You can find all the changes listed in the Change Log</w:t>
      </w:r>
      <w:r w:rsidR="003D48D5">
        <w:rPr>
          <w:rFonts w:eastAsia="Times New Roman" w:cs="Helvetica"/>
          <w:color w:val="000000" w:themeColor="text1"/>
          <w:sz w:val="24"/>
          <w:szCs w:val="24"/>
        </w:rPr>
        <w:t xml:space="preserve"> and below</w:t>
      </w:r>
      <w:r w:rsidR="005D5144">
        <w:rPr>
          <w:rFonts w:eastAsia="Times New Roman" w:cs="Helvetica"/>
          <w:color w:val="000000" w:themeColor="text1"/>
          <w:sz w:val="24"/>
          <w:szCs w:val="24"/>
        </w:rPr>
        <w:t xml:space="preserve">.   </w:t>
      </w:r>
      <w:r w:rsidR="00A72BE2">
        <w:rPr>
          <w:rFonts w:eastAsia="Times New Roman" w:cs="Helvetica"/>
          <w:color w:val="000000" w:themeColor="text1"/>
          <w:sz w:val="24"/>
          <w:szCs w:val="24"/>
        </w:rPr>
        <w:t xml:space="preserve">The fixes were minor and mostly in the output, but there is one big </w:t>
      </w:r>
      <w:r w:rsidR="005073BA">
        <w:rPr>
          <w:rFonts w:eastAsia="Times New Roman" w:cs="Helvetica"/>
          <w:color w:val="000000" w:themeColor="text1"/>
          <w:sz w:val="24"/>
          <w:szCs w:val="24"/>
        </w:rPr>
        <w:t>fix</w:t>
      </w:r>
      <w:r w:rsidR="00A72BE2">
        <w:rPr>
          <w:rFonts w:eastAsia="Times New Roman" w:cs="Helvetica"/>
          <w:color w:val="000000" w:themeColor="text1"/>
          <w:sz w:val="24"/>
          <w:szCs w:val="24"/>
        </w:rPr>
        <w:t xml:space="preserve"> affecting the calculation of the </w:t>
      </w:r>
      <w:r w:rsidR="005073BA">
        <w:rPr>
          <w:rFonts w:eastAsia="Times New Roman" w:cs="Helvetica"/>
          <w:color w:val="000000" w:themeColor="text1"/>
          <w:sz w:val="24"/>
          <w:szCs w:val="24"/>
        </w:rPr>
        <w:t xml:space="preserve">log likelihood </w:t>
      </w:r>
      <w:r w:rsidR="00A72BE2">
        <w:rPr>
          <w:rFonts w:eastAsia="Times New Roman" w:cs="Helvetica"/>
          <w:color w:val="000000" w:themeColor="text1"/>
          <w:sz w:val="24"/>
          <w:szCs w:val="24"/>
        </w:rPr>
        <w:t xml:space="preserve">for the parameter deviations.  </w:t>
      </w:r>
      <w:r w:rsidR="00F32291">
        <w:rPr>
          <w:rFonts w:eastAsia="Times New Roman" w:cs="Helvetica"/>
          <w:color w:val="000000" w:themeColor="text1"/>
          <w:sz w:val="24"/>
          <w:szCs w:val="24"/>
        </w:rPr>
        <w:t>We will put out a fuller report on that later and encourage you to contact us if you need info on this change sooner.</w:t>
      </w:r>
    </w:p>
    <w:p w:rsidR="0036640E" w:rsidRDefault="005D5144" w:rsidP="0036640E">
      <w:pPr>
        <w:shd w:val="clear" w:color="auto" w:fill="FFFFFF"/>
        <w:spacing w:after="150" w:line="240" w:lineRule="auto"/>
        <w:rPr>
          <w:rFonts w:eastAsia="Times New Roman" w:cs="Helvetica"/>
          <w:color w:val="000000" w:themeColor="text1"/>
          <w:sz w:val="24"/>
          <w:szCs w:val="24"/>
        </w:rPr>
      </w:pPr>
      <w:r>
        <w:rPr>
          <w:rFonts w:eastAsia="Times New Roman" w:cs="Helvetica"/>
          <w:color w:val="000000" w:themeColor="text1"/>
          <w:sz w:val="24"/>
          <w:szCs w:val="24"/>
        </w:rPr>
        <w:t>Please remember to check the change log frequently so you are aware of anything relevant for your SS project.  It also is a good idea to look over the *.</w:t>
      </w:r>
      <w:proofErr w:type="spellStart"/>
      <w:r>
        <w:rPr>
          <w:rFonts w:eastAsia="Times New Roman" w:cs="Helvetica"/>
          <w:color w:val="000000" w:themeColor="text1"/>
          <w:sz w:val="24"/>
          <w:szCs w:val="24"/>
        </w:rPr>
        <w:t>ss_new</w:t>
      </w:r>
      <w:proofErr w:type="spellEnd"/>
      <w:r>
        <w:rPr>
          <w:rFonts w:eastAsia="Times New Roman" w:cs="Helvetica"/>
          <w:color w:val="000000" w:themeColor="text1"/>
          <w:sz w:val="24"/>
          <w:szCs w:val="24"/>
        </w:rPr>
        <w:t xml:space="preserve"> files created by </w:t>
      </w:r>
      <w:r w:rsidR="001D131A">
        <w:rPr>
          <w:rFonts w:eastAsia="Times New Roman" w:cs="Helvetica"/>
          <w:color w:val="000000" w:themeColor="text1"/>
          <w:sz w:val="24"/>
          <w:szCs w:val="24"/>
        </w:rPr>
        <w:t xml:space="preserve">the newest version of </w:t>
      </w:r>
      <w:r>
        <w:rPr>
          <w:rFonts w:eastAsia="Times New Roman" w:cs="Helvetica"/>
          <w:color w:val="000000" w:themeColor="text1"/>
          <w:sz w:val="24"/>
          <w:szCs w:val="24"/>
        </w:rPr>
        <w:t>SS</w:t>
      </w:r>
      <w:r w:rsidR="001D131A">
        <w:rPr>
          <w:rFonts w:eastAsia="Times New Roman" w:cs="Helvetica"/>
          <w:color w:val="000000" w:themeColor="text1"/>
          <w:sz w:val="24"/>
          <w:szCs w:val="24"/>
        </w:rPr>
        <w:t xml:space="preserve"> so you can see listed all available input options.</w:t>
      </w:r>
      <w:r w:rsidR="003D48D5">
        <w:rPr>
          <w:rFonts w:eastAsia="Times New Roman" w:cs="Helvetica"/>
          <w:color w:val="000000" w:themeColor="text1"/>
          <w:sz w:val="24"/>
          <w:szCs w:val="24"/>
        </w:rPr>
        <w:t xml:space="preserve">  Of course, the </w:t>
      </w:r>
      <w:r w:rsidR="005073BA">
        <w:rPr>
          <w:rFonts w:eastAsia="Times New Roman" w:cs="Helvetica"/>
          <w:color w:val="000000" w:themeColor="text1"/>
          <w:sz w:val="24"/>
          <w:szCs w:val="24"/>
        </w:rPr>
        <w:t>user m</w:t>
      </w:r>
      <w:r w:rsidR="003D48D5">
        <w:rPr>
          <w:rFonts w:eastAsia="Times New Roman" w:cs="Helvetica"/>
          <w:color w:val="000000" w:themeColor="text1"/>
          <w:sz w:val="24"/>
          <w:szCs w:val="24"/>
        </w:rPr>
        <w:t xml:space="preserve">anual, r4ss, and </w:t>
      </w:r>
      <w:r w:rsidR="00000215">
        <w:rPr>
          <w:rFonts w:eastAsia="Times New Roman" w:cs="Helvetica"/>
          <w:color w:val="000000" w:themeColor="text1"/>
          <w:sz w:val="24"/>
          <w:szCs w:val="24"/>
        </w:rPr>
        <w:t xml:space="preserve">graphical </w:t>
      </w:r>
      <w:r w:rsidR="003D48D5">
        <w:rPr>
          <w:rFonts w:eastAsia="Times New Roman" w:cs="Helvetica"/>
          <w:color w:val="000000" w:themeColor="text1"/>
          <w:sz w:val="24"/>
          <w:szCs w:val="24"/>
        </w:rPr>
        <w:t>Stock Synthesis Interface (</w:t>
      </w:r>
      <w:r w:rsidR="00000215">
        <w:rPr>
          <w:rFonts w:eastAsia="Times New Roman" w:cs="Helvetica"/>
          <w:color w:val="000000" w:themeColor="text1"/>
          <w:sz w:val="24"/>
          <w:szCs w:val="24"/>
        </w:rPr>
        <w:t>SSI</w:t>
      </w:r>
      <w:r w:rsidR="003D48D5">
        <w:rPr>
          <w:rFonts w:eastAsia="Times New Roman" w:cs="Helvetica"/>
          <w:color w:val="000000" w:themeColor="text1"/>
          <w:sz w:val="24"/>
          <w:szCs w:val="24"/>
        </w:rPr>
        <w:t xml:space="preserve">) </w:t>
      </w:r>
      <w:proofErr w:type="gramStart"/>
      <w:r w:rsidR="003D48D5">
        <w:rPr>
          <w:rFonts w:eastAsia="Times New Roman" w:cs="Helvetica"/>
          <w:color w:val="000000" w:themeColor="text1"/>
          <w:sz w:val="24"/>
          <w:szCs w:val="24"/>
        </w:rPr>
        <w:t>have been updated</w:t>
      </w:r>
      <w:proofErr w:type="gramEnd"/>
      <w:r w:rsidR="003D48D5">
        <w:rPr>
          <w:rFonts w:eastAsia="Times New Roman" w:cs="Helvetica"/>
          <w:color w:val="000000" w:themeColor="text1"/>
          <w:sz w:val="24"/>
          <w:szCs w:val="24"/>
        </w:rPr>
        <w:t>.</w:t>
      </w:r>
      <w:r w:rsidR="00000215">
        <w:rPr>
          <w:rFonts w:eastAsia="Times New Roman" w:cs="Helvetica"/>
          <w:color w:val="000000" w:themeColor="text1"/>
          <w:sz w:val="24"/>
          <w:szCs w:val="24"/>
        </w:rPr>
        <w:t xml:space="preserve">   The SSI now provides previews for the shape of most selectivity functions.</w:t>
      </w:r>
    </w:p>
    <w:p w:rsidR="0036640E" w:rsidRDefault="00A72BE2" w:rsidP="0036640E">
      <w:pPr>
        <w:shd w:val="clear" w:color="auto" w:fill="FFFFFF"/>
        <w:spacing w:after="150" w:line="240" w:lineRule="auto"/>
        <w:rPr>
          <w:rFonts w:cstheme="minorHAnsi"/>
          <w:sz w:val="24"/>
          <w:szCs w:val="24"/>
        </w:rPr>
      </w:pPr>
      <w:r>
        <w:rPr>
          <w:rFonts w:cstheme="minorHAnsi"/>
          <w:sz w:val="24"/>
          <w:szCs w:val="24"/>
        </w:rPr>
        <w:t xml:space="preserve">We have a new SS team member, Kathryn </w:t>
      </w:r>
      <w:proofErr w:type="spellStart"/>
      <w:r>
        <w:rPr>
          <w:rFonts w:cstheme="minorHAnsi"/>
          <w:sz w:val="24"/>
          <w:szCs w:val="24"/>
        </w:rPr>
        <w:t>Doering</w:t>
      </w:r>
      <w:proofErr w:type="spellEnd"/>
      <w:r w:rsidR="0036640E">
        <w:rPr>
          <w:rFonts w:cstheme="minorHAnsi"/>
          <w:sz w:val="24"/>
          <w:szCs w:val="24"/>
        </w:rPr>
        <w:t>.  She will be involved with VLAB maintenance, creation of an example library, and developing more R-based routines to enhance SS.  Welcome Kathryn.</w:t>
      </w:r>
    </w:p>
    <w:p w:rsidR="003D48D5" w:rsidRPr="005D5144" w:rsidRDefault="003D48D5" w:rsidP="0036640E">
      <w:pPr>
        <w:shd w:val="clear" w:color="auto" w:fill="FFFFFF"/>
        <w:spacing w:after="150" w:line="240" w:lineRule="auto"/>
        <w:rPr>
          <w:rFonts w:cstheme="minorHAnsi"/>
          <w:sz w:val="24"/>
          <w:szCs w:val="24"/>
        </w:rPr>
      </w:pPr>
      <w:r w:rsidRPr="005D5144">
        <w:rPr>
          <w:rFonts w:cstheme="minorHAnsi"/>
          <w:sz w:val="24"/>
          <w:szCs w:val="24"/>
        </w:rPr>
        <w:t xml:space="preserve">If you have any SS </w:t>
      </w:r>
      <w:r>
        <w:rPr>
          <w:rFonts w:cstheme="minorHAnsi"/>
          <w:sz w:val="24"/>
          <w:szCs w:val="24"/>
        </w:rPr>
        <w:t xml:space="preserve">usage </w:t>
      </w:r>
      <w:r w:rsidRPr="005D5144">
        <w:rPr>
          <w:rFonts w:cstheme="minorHAnsi"/>
          <w:sz w:val="24"/>
          <w:szCs w:val="24"/>
        </w:rPr>
        <w:t xml:space="preserve">questions or issues please post in the </w:t>
      </w:r>
      <w:r w:rsidRPr="005D5144">
        <w:rPr>
          <w:rFonts w:cstheme="minorHAnsi"/>
          <w:color w:val="1F4E79" w:themeColor="accent1" w:themeShade="80"/>
          <w:sz w:val="24"/>
          <w:szCs w:val="24"/>
        </w:rPr>
        <w:t>FORUM</w:t>
      </w:r>
      <w:r w:rsidRPr="005D5144">
        <w:rPr>
          <w:rFonts w:cstheme="minorHAnsi"/>
          <w:sz w:val="24"/>
          <w:szCs w:val="24"/>
        </w:rPr>
        <w:t xml:space="preserve">. </w:t>
      </w:r>
    </w:p>
    <w:p w:rsidR="003D48D5" w:rsidRDefault="003D48D5" w:rsidP="003D48D5">
      <w:pPr>
        <w:shd w:val="clear" w:color="auto" w:fill="FFFFFF"/>
        <w:spacing w:after="0" w:line="240" w:lineRule="auto"/>
        <w:rPr>
          <w:rFonts w:cstheme="minorHAnsi"/>
          <w:sz w:val="24"/>
          <w:szCs w:val="24"/>
        </w:rPr>
      </w:pPr>
      <w:r>
        <w:rPr>
          <w:rFonts w:eastAsia="Times New Roman" w:cs="Helvetica"/>
          <w:color w:val="000000" w:themeColor="text1"/>
          <w:sz w:val="24"/>
          <w:szCs w:val="24"/>
        </w:rPr>
        <w:t xml:space="preserve">Problems using the SS VLAB site can be addressed to </w:t>
      </w:r>
      <w:r w:rsidR="00040593">
        <w:rPr>
          <w:rFonts w:eastAsia="Times New Roman" w:cs="Helvetica"/>
          <w:color w:val="000000" w:themeColor="text1"/>
          <w:sz w:val="24"/>
          <w:szCs w:val="24"/>
        </w:rPr>
        <w:t>nmfs.</w:t>
      </w:r>
      <w:r>
        <w:rPr>
          <w:rFonts w:eastAsia="Times New Roman" w:cs="Helvetica"/>
          <w:color w:val="000000" w:themeColor="text1"/>
          <w:sz w:val="24"/>
          <w:szCs w:val="24"/>
        </w:rPr>
        <w:t>stock.synthesis@noaa.gov</w:t>
      </w:r>
      <w:r w:rsidRPr="005D5144">
        <w:rPr>
          <w:rFonts w:cstheme="minorHAnsi"/>
          <w:sz w:val="24"/>
          <w:szCs w:val="24"/>
        </w:rPr>
        <w:t xml:space="preserve"> </w:t>
      </w:r>
    </w:p>
    <w:p w:rsidR="003D48D5" w:rsidRDefault="003D48D5" w:rsidP="003D48D5">
      <w:pPr>
        <w:shd w:val="clear" w:color="auto" w:fill="FFFFFF"/>
        <w:spacing w:after="0" w:line="240" w:lineRule="auto"/>
        <w:rPr>
          <w:rFonts w:eastAsia="Times New Roman" w:cs="Helvetica"/>
          <w:color w:val="000000" w:themeColor="text1"/>
          <w:sz w:val="24"/>
          <w:szCs w:val="24"/>
        </w:rPr>
      </w:pPr>
      <w:r w:rsidRPr="005D5144">
        <w:rPr>
          <w:rFonts w:cstheme="minorHAnsi"/>
          <w:sz w:val="24"/>
          <w:szCs w:val="24"/>
        </w:rPr>
        <w:t xml:space="preserve">Please </w:t>
      </w:r>
      <w:r w:rsidRPr="005D5144">
        <w:rPr>
          <w:rFonts w:eastAsia="Times New Roman" w:cs="Helvetica"/>
          <w:color w:val="000000" w:themeColor="text1"/>
          <w:sz w:val="24"/>
          <w:szCs w:val="24"/>
        </w:rPr>
        <w:t>contact VLAB administrators at</w:t>
      </w:r>
      <w:r w:rsidRPr="005D5144">
        <w:rPr>
          <w:rFonts w:eastAsia="Times New Roman" w:cs="Helvetica"/>
          <w:color w:val="2E74B5" w:themeColor="accent1" w:themeShade="BF"/>
          <w:sz w:val="24"/>
          <w:szCs w:val="24"/>
        </w:rPr>
        <w:t> </w:t>
      </w:r>
      <w:hyperlink r:id="rId5" w:tgtFrame="_blank" w:history="1">
        <w:r w:rsidRPr="005D5144">
          <w:rPr>
            <w:rFonts w:eastAsia="Times New Roman" w:cs="Helvetica"/>
            <w:color w:val="2E74B5" w:themeColor="accent1" w:themeShade="BF"/>
            <w:sz w:val="24"/>
            <w:szCs w:val="24"/>
            <w:u w:val="single"/>
          </w:rPr>
          <w:t>vlab.admin@noaa.gov</w:t>
        </w:r>
      </w:hyperlink>
      <w:r w:rsidRPr="005D5144">
        <w:rPr>
          <w:rFonts w:eastAsia="Times New Roman" w:cs="Helvetica"/>
          <w:color w:val="000000" w:themeColor="text1"/>
          <w:sz w:val="24"/>
          <w:szCs w:val="24"/>
        </w:rPr>
        <w:t> to change your username or password.</w:t>
      </w:r>
      <w:r>
        <w:rPr>
          <w:rFonts w:eastAsia="Times New Roman" w:cs="Helvetica"/>
          <w:color w:val="000000" w:themeColor="text1"/>
          <w:sz w:val="24"/>
          <w:szCs w:val="24"/>
        </w:rPr>
        <w:t xml:space="preserve">  </w:t>
      </w:r>
    </w:p>
    <w:p w:rsidR="00D64531" w:rsidRDefault="00D64531" w:rsidP="003D48D5">
      <w:pPr>
        <w:shd w:val="clear" w:color="auto" w:fill="FFFFFF"/>
        <w:spacing w:after="0" w:line="240" w:lineRule="auto"/>
        <w:rPr>
          <w:rFonts w:eastAsia="Times New Roman" w:cs="Helvetica"/>
          <w:color w:val="000000" w:themeColor="text1"/>
          <w:sz w:val="24"/>
          <w:szCs w:val="24"/>
        </w:rPr>
      </w:pPr>
    </w:p>
    <w:p w:rsidR="00D64531" w:rsidRPr="00D64531" w:rsidRDefault="00D64531" w:rsidP="003D48D5">
      <w:pPr>
        <w:shd w:val="clear" w:color="auto" w:fill="FFFFFF"/>
        <w:spacing w:after="0" w:line="240" w:lineRule="auto"/>
        <w:rPr>
          <w:rFonts w:eastAsia="Times New Roman" w:cs="Helvetica"/>
          <w:b/>
          <w:color w:val="000000" w:themeColor="text1"/>
          <w:sz w:val="28"/>
          <w:szCs w:val="28"/>
        </w:rPr>
      </w:pPr>
      <w:r w:rsidRPr="00D64531">
        <w:rPr>
          <w:rFonts w:eastAsia="Times New Roman" w:cs="Helvetica"/>
          <w:b/>
          <w:color w:val="000000" w:themeColor="text1"/>
          <w:sz w:val="28"/>
          <w:szCs w:val="28"/>
        </w:rPr>
        <w:t>ADMB 12.0</w:t>
      </w:r>
    </w:p>
    <w:p w:rsidR="00D64531" w:rsidRDefault="00D64531" w:rsidP="003D48D5">
      <w:pPr>
        <w:shd w:val="clear" w:color="auto" w:fill="FFFFFF"/>
        <w:spacing w:after="0" w:line="240" w:lineRule="auto"/>
        <w:rPr>
          <w:rFonts w:eastAsia="Times New Roman" w:cs="Helvetica"/>
          <w:color w:val="000000" w:themeColor="text1"/>
          <w:sz w:val="24"/>
          <w:szCs w:val="24"/>
        </w:rPr>
      </w:pPr>
      <w:r>
        <w:rPr>
          <w:rFonts w:eastAsia="Times New Roman" w:cs="Helvetica"/>
          <w:color w:val="000000" w:themeColor="text1"/>
          <w:sz w:val="24"/>
          <w:szCs w:val="24"/>
        </w:rPr>
        <w:t xml:space="preserve">SS </w:t>
      </w:r>
      <w:r w:rsidR="00A72BE2">
        <w:rPr>
          <w:rFonts w:eastAsia="Times New Roman" w:cs="Helvetica"/>
          <w:color w:val="000000" w:themeColor="text1"/>
          <w:sz w:val="24"/>
          <w:szCs w:val="24"/>
        </w:rPr>
        <w:t xml:space="preserve">is now being compiled exclusively with </w:t>
      </w:r>
      <w:r>
        <w:rPr>
          <w:rFonts w:eastAsia="Times New Roman" w:cs="Helvetica"/>
          <w:color w:val="000000" w:themeColor="text1"/>
          <w:sz w:val="24"/>
          <w:szCs w:val="24"/>
        </w:rPr>
        <w:t>ADMB 12.0</w:t>
      </w:r>
      <w:r w:rsidR="00A72BE2">
        <w:rPr>
          <w:rFonts w:eastAsia="Times New Roman" w:cs="Helvetica"/>
          <w:color w:val="000000" w:themeColor="text1"/>
          <w:sz w:val="24"/>
          <w:szCs w:val="24"/>
        </w:rPr>
        <w:t xml:space="preserve"> (except the 32 bit versions)</w:t>
      </w:r>
      <w:r>
        <w:rPr>
          <w:rFonts w:eastAsia="Times New Roman" w:cs="Helvetica"/>
          <w:color w:val="000000" w:themeColor="text1"/>
          <w:sz w:val="24"/>
          <w:szCs w:val="24"/>
        </w:rPr>
        <w:t>.  An important new feature in ADMB 12.0 improves the MCMC algorithm.  See below from the admb-project.org website:</w:t>
      </w:r>
    </w:p>
    <w:p w:rsidR="00D64531" w:rsidRPr="00D64531" w:rsidRDefault="00D64531" w:rsidP="00D64531">
      <w:pPr>
        <w:numPr>
          <w:ilvl w:val="0"/>
          <w:numId w:val="7"/>
        </w:numPr>
        <w:shd w:val="clear" w:color="auto" w:fill="FFFFFF"/>
        <w:spacing w:after="0" w:line="240" w:lineRule="auto"/>
        <w:rPr>
          <w:rFonts w:eastAsia="Times New Roman" w:cs="Helvetica"/>
          <w:color w:val="000000" w:themeColor="text1"/>
          <w:sz w:val="24"/>
          <w:szCs w:val="24"/>
        </w:rPr>
      </w:pPr>
      <w:r w:rsidRPr="00D64531">
        <w:rPr>
          <w:rFonts w:eastAsia="Times New Roman" w:cs="Helvetica"/>
          <w:color w:val="000000" w:themeColor="text1"/>
          <w:sz w:val="24"/>
          <w:szCs w:val="24"/>
        </w:rPr>
        <w:t xml:space="preserve">Dr. Cole </w:t>
      </w:r>
      <w:proofErr w:type="spellStart"/>
      <w:r w:rsidRPr="00D64531">
        <w:rPr>
          <w:rFonts w:eastAsia="Times New Roman" w:cs="Helvetica"/>
          <w:color w:val="000000" w:themeColor="text1"/>
          <w:sz w:val="24"/>
          <w:szCs w:val="24"/>
        </w:rPr>
        <w:t>Monnahan</w:t>
      </w:r>
      <w:proofErr w:type="spellEnd"/>
      <w:r w:rsidRPr="00D64531">
        <w:rPr>
          <w:rFonts w:eastAsia="Times New Roman" w:cs="Helvetica"/>
          <w:color w:val="000000" w:themeColor="text1"/>
          <w:sz w:val="24"/>
          <w:szCs w:val="24"/>
        </w:rPr>
        <w:t xml:space="preserve"> has developed a new MCMC functionality into ADMB. The current Metropolis algorithm was updated to have more meaningful console output and not require an </w:t>
      </w:r>
      <w:proofErr w:type="spellStart"/>
      <w:r w:rsidRPr="00D64531">
        <w:rPr>
          <w:rFonts w:eastAsia="Times New Roman" w:cs="Helvetica"/>
          <w:color w:val="000000" w:themeColor="text1"/>
          <w:sz w:val="24"/>
          <w:szCs w:val="24"/>
        </w:rPr>
        <w:t>sdreport</w:t>
      </w:r>
      <w:proofErr w:type="spellEnd"/>
      <w:r w:rsidRPr="00D64531">
        <w:rPr>
          <w:rFonts w:eastAsia="Times New Roman" w:cs="Helvetica"/>
          <w:color w:val="000000" w:themeColor="text1"/>
          <w:sz w:val="24"/>
          <w:szCs w:val="24"/>
        </w:rPr>
        <w:t xml:space="preserve"> object. The old method remains, and the new one is accessible with argument ‘-</w:t>
      </w:r>
      <w:proofErr w:type="spellStart"/>
      <w:r w:rsidRPr="00D64531">
        <w:rPr>
          <w:rFonts w:eastAsia="Times New Roman" w:cs="Helvetica"/>
          <w:color w:val="000000" w:themeColor="text1"/>
          <w:sz w:val="24"/>
          <w:szCs w:val="24"/>
        </w:rPr>
        <w:t>rwm</w:t>
      </w:r>
      <w:proofErr w:type="spellEnd"/>
      <w:r w:rsidRPr="00D64531">
        <w:rPr>
          <w:rFonts w:eastAsia="Times New Roman" w:cs="Helvetica"/>
          <w:color w:val="000000" w:themeColor="text1"/>
          <w:sz w:val="24"/>
          <w:szCs w:val="24"/>
        </w:rPr>
        <w:t xml:space="preserve">’. A new algorithm, the no-U-turn sampler (a self-tuning extension of the existing ‘hybrid’ method was also added, and available with ‘-nuts’. The functionality matches the software platform Stan closely. The user can specify whether to use the MLE covariance, an arbitrary matrix, or adapt one during the warmup phase (recommended). Both these additions work much with the R package </w:t>
      </w:r>
      <w:proofErr w:type="spellStart"/>
      <w:r w:rsidRPr="00D64531">
        <w:rPr>
          <w:rFonts w:eastAsia="Times New Roman" w:cs="Helvetica"/>
          <w:color w:val="000000" w:themeColor="text1"/>
          <w:sz w:val="24"/>
          <w:szCs w:val="24"/>
        </w:rPr>
        <w:t>adnuts</w:t>
      </w:r>
      <w:proofErr w:type="spellEnd"/>
      <w:r w:rsidRPr="00D64531">
        <w:rPr>
          <w:rFonts w:eastAsia="Times New Roman" w:cs="Helvetica"/>
          <w:color w:val="000000" w:themeColor="text1"/>
          <w:sz w:val="24"/>
          <w:szCs w:val="24"/>
        </w:rPr>
        <w:t xml:space="preserve">, which streamlines workflow, including parallel chains, diagnostic checking, and inference. See </w:t>
      </w:r>
      <w:proofErr w:type="spellStart"/>
      <w:r w:rsidRPr="00D64531">
        <w:rPr>
          <w:rFonts w:eastAsia="Times New Roman" w:cs="Helvetica"/>
          <w:color w:val="000000" w:themeColor="text1"/>
          <w:sz w:val="24"/>
          <w:szCs w:val="24"/>
        </w:rPr>
        <w:t>adnuts</w:t>
      </w:r>
      <w:proofErr w:type="spellEnd"/>
      <w:r w:rsidRPr="00D64531">
        <w:rPr>
          <w:rFonts w:eastAsia="Times New Roman" w:cs="Helvetica"/>
          <w:color w:val="000000" w:themeColor="text1"/>
          <w:sz w:val="24"/>
          <w:szCs w:val="24"/>
        </w:rPr>
        <w:t xml:space="preserve"> package vignette for more information.</w:t>
      </w:r>
    </w:p>
    <w:p w:rsidR="00D64531" w:rsidRPr="005D5144" w:rsidRDefault="00D64531" w:rsidP="003D48D5">
      <w:pPr>
        <w:shd w:val="clear" w:color="auto" w:fill="FFFFFF"/>
        <w:spacing w:after="0" w:line="240" w:lineRule="auto"/>
        <w:rPr>
          <w:rFonts w:eastAsia="Times New Roman" w:cs="Helvetica"/>
          <w:color w:val="000000" w:themeColor="text1"/>
          <w:sz w:val="24"/>
          <w:szCs w:val="24"/>
        </w:rPr>
      </w:pPr>
    </w:p>
    <w:p w:rsidR="005D5144" w:rsidRPr="00E74A20" w:rsidRDefault="005D5144" w:rsidP="005D5144">
      <w:pPr>
        <w:shd w:val="clear" w:color="auto" w:fill="FFFFFF"/>
        <w:spacing w:before="100" w:beforeAutospacing="1" w:after="100" w:afterAutospacing="1" w:line="240" w:lineRule="auto"/>
        <w:rPr>
          <w:rFonts w:eastAsia="Times New Roman" w:cs="Helvetica"/>
          <w:b/>
          <w:color w:val="000000" w:themeColor="text1"/>
          <w:sz w:val="28"/>
          <w:szCs w:val="28"/>
        </w:rPr>
      </w:pPr>
      <w:r>
        <w:rPr>
          <w:rFonts w:eastAsia="Times New Roman" w:cs="Helvetica"/>
          <w:b/>
          <w:color w:val="000000" w:themeColor="text1"/>
          <w:sz w:val="28"/>
          <w:szCs w:val="28"/>
        </w:rPr>
        <w:t xml:space="preserve">Future </w:t>
      </w:r>
      <w:r w:rsidR="00A72BE2">
        <w:rPr>
          <w:rFonts w:eastAsia="Times New Roman" w:cs="Helvetica"/>
          <w:b/>
          <w:color w:val="000000" w:themeColor="text1"/>
          <w:sz w:val="28"/>
          <w:szCs w:val="28"/>
        </w:rPr>
        <w:t>big features</w:t>
      </w:r>
      <w:r w:rsidR="00F32291">
        <w:rPr>
          <w:rFonts w:eastAsia="Times New Roman" w:cs="Helvetica"/>
          <w:b/>
          <w:color w:val="000000" w:themeColor="text1"/>
          <w:sz w:val="28"/>
          <w:szCs w:val="28"/>
        </w:rPr>
        <w:t xml:space="preserve"> on the wish list</w:t>
      </w:r>
      <w:r>
        <w:rPr>
          <w:rFonts w:eastAsia="Times New Roman" w:cs="Helvetica"/>
          <w:b/>
          <w:color w:val="000000" w:themeColor="text1"/>
          <w:sz w:val="28"/>
          <w:szCs w:val="28"/>
        </w:rPr>
        <w:t>:</w:t>
      </w:r>
    </w:p>
    <w:p w:rsidR="001D131A" w:rsidRPr="00774B81" w:rsidRDefault="001D131A" w:rsidP="001D131A">
      <w:pPr>
        <w:numPr>
          <w:ilvl w:val="0"/>
          <w:numId w:val="5"/>
        </w:numPr>
        <w:shd w:val="clear" w:color="auto" w:fill="FFFFFF"/>
        <w:spacing w:before="100" w:beforeAutospacing="1" w:after="100" w:afterAutospacing="1" w:line="240" w:lineRule="auto"/>
        <w:rPr>
          <w:rFonts w:eastAsia="Times New Roman" w:cs="Helvetica"/>
          <w:color w:val="000000" w:themeColor="text1"/>
          <w:sz w:val="24"/>
          <w:szCs w:val="24"/>
        </w:rPr>
      </w:pPr>
      <w:r w:rsidRPr="00774B81">
        <w:rPr>
          <w:rFonts w:eastAsia="Times New Roman" w:cs="Helvetica"/>
          <w:color w:val="000000" w:themeColor="text1"/>
          <w:sz w:val="24"/>
          <w:szCs w:val="24"/>
        </w:rPr>
        <w:t>Option to replace input of growth parameters with input of empirical length-at-age</w:t>
      </w:r>
    </w:p>
    <w:p w:rsidR="005D5144" w:rsidRPr="00774B81" w:rsidRDefault="005D5144" w:rsidP="005D5144">
      <w:pPr>
        <w:numPr>
          <w:ilvl w:val="0"/>
          <w:numId w:val="5"/>
        </w:numPr>
        <w:shd w:val="clear" w:color="auto" w:fill="FFFFFF"/>
        <w:spacing w:before="100" w:beforeAutospacing="1" w:after="100" w:afterAutospacing="1" w:line="240" w:lineRule="auto"/>
        <w:rPr>
          <w:rFonts w:eastAsia="Times New Roman" w:cs="Helvetica"/>
          <w:color w:val="000000" w:themeColor="text1"/>
          <w:sz w:val="24"/>
          <w:szCs w:val="24"/>
        </w:rPr>
      </w:pPr>
      <w:r>
        <w:rPr>
          <w:rFonts w:eastAsia="Times New Roman" w:cs="Helvetica"/>
          <w:color w:val="000000" w:themeColor="text1"/>
          <w:sz w:val="24"/>
          <w:szCs w:val="24"/>
        </w:rPr>
        <w:lastRenderedPageBreak/>
        <w:t>C</w:t>
      </w:r>
      <w:r w:rsidRPr="00774B81">
        <w:rPr>
          <w:rFonts w:eastAsia="Times New Roman" w:cs="Helvetica"/>
          <w:color w:val="000000" w:themeColor="text1"/>
          <w:sz w:val="24"/>
          <w:szCs w:val="24"/>
        </w:rPr>
        <w:t>hange input of tagging parameters to use a much more concise design matrix approach</w:t>
      </w:r>
    </w:p>
    <w:p w:rsidR="005D5144" w:rsidRPr="00774B81" w:rsidRDefault="005D5144" w:rsidP="005D5144">
      <w:pPr>
        <w:numPr>
          <w:ilvl w:val="0"/>
          <w:numId w:val="5"/>
        </w:numPr>
        <w:shd w:val="clear" w:color="auto" w:fill="FFFFFF"/>
        <w:spacing w:before="100" w:beforeAutospacing="1" w:after="100" w:afterAutospacing="1" w:line="240" w:lineRule="auto"/>
        <w:rPr>
          <w:rFonts w:eastAsia="Times New Roman" w:cs="Helvetica"/>
          <w:color w:val="000000" w:themeColor="text1"/>
          <w:sz w:val="24"/>
          <w:szCs w:val="24"/>
        </w:rPr>
      </w:pPr>
      <w:r>
        <w:rPr>
          <w:rFonts w:eastAsia="Times New Roman" w:cs="Helvetica"/>
          <w:color w:val="000000" w:themeColor="text1"/>
          <w:sz w:val="24"/>
          <w:szCs w:val="24"/>
        </w:rPr>
        <w:t xml:space="preserve">Adding </w:t>
      </w:r>
      <w:r w:rsidRPr="00774B81">
        <w:rPr>
          <w:rFonts w:eastAsia="Times New Roman" w:cs="Helvetica"/>
          <w:color w:val="000000" w:themeColor="text1"/>
          <w:sz w:val="24"/>
          <w:szCs w:val="24"/>
        </w:rPr>
        <w:t>otolith weight as a proxy for fish age</w:t>
      </w:r>
      <w:r>
        <w:rPr>
          <w:rFonts w:eastAsia="Times New Roman" w:cs="Helvetica"/>
          <w:color w:val="000000" w:themeColor="text1"/>
          <w:sz w:val="24"/>
          <w:szCs w:val="24"/>
        </w:rPr>
        <w:t xml:space="preserve"> as a new data type</w:t>
      </w:r>
    </w:p>
    <w:p w:rsidR="005D5144" w:rsidRDefault="001D131A" w:rsidP="005D5144">
      <w:pPr>
        <w:numPr>
          <w:ilvl w:val="0"/>
          <w:numId w:val="5"/>
        </w:numPr>
        <w:shd w:val="clear" w:color="auto" w:fill="FFFFFF"/>
        <w:spacing w:before="100" w:beforeAutospacing="1" w:after="100" w:afterAutospacing="1" w:line="240" w:lineRule="auto"/>
        <w:rPr>
          <w:rFonts w:eastAsia="Times New Roman" w:cs="Helvetica"/>
          <w:color w:val="000000" w:themeColor="text1"/>
          <w:sz w:val="24"/>
          <w:szCs w:val="24"/>
        </w:rPr>
      </w:pPr>
      <w:r>
        <w:rPr>
          <w:rFonts w:eastAsia="Times New Roman" w:cs="Helvetica"/>
          <w:color w:val="000000" w:themeColor="text1"/>
          <w:sz w:val="24"/>
          <w:szCs w:val="24"/>
        </w:rPr>
        <w:t xml:space="preserve">Area-specific </w:t>
      </w:r>
      <w:proofErr w:type="spellStart"/>
      <w:r w:rsidR="005073BA">
        <w:rPr>
          <w:rFonts w:eastAsia="Times New Roman" w:cs="Helvetica"/>
          <w:color w:val="000000" w:themeColor="text1"/>
          <w:sz w:val="24"/>
          <w:szCs w:val="24"/>
        </w:rPr>
        <w:t>s</w:t>
      </w:r>
      <w:r>
        <w:rPr>
          <w:rFonts w:eastAsia="Times New Roman" w:cs="Helvetica"/>
          <w:color w:val="000000" w:themeColor="text1"/>
          <w:sz w:val="24"/>
          <w:szCs w:val="24"/>
        </w:rPr>
        <w:t>pawner</w:t>
      </w:r>
      <w:proofErr w:type="spellEnd"/>
      <w:r>
        <w:rPr>
          <w:rFonts w:eastAsia="Times New Roman" w:cs="Helvetica"/>
          <w:color w:val="000000" w:themeColor="text1"/>
          <w:sz w:val="24"/>
          <w:szCs w:val="24"/>
        </w:rPr>
        <w:t>-</w:t>
      </w:r>
      <w:r w:rsidR="005073BA">
        <w:rPr>
          <w:rFonts w:eastAsia="Times New Roman" w:cs="Helvetica"/>
          <w:color w:val="000000" w:themeColor="text1"/>
          <w:sz w:val="24"/>
          <w:szCs w:val="24"/>
        </w:rPr>
        <w:t>r</w:t>
      </w:r>
      <w:r w:rsidR="005D5144" w:rsidRPr="00774B81">
        <w:rPr>
          <w:rFonts w:eastAsia="Times New Roman" w:cs="Helvetica"/>
          <w:color w:val="000000" w:themeColor="text1"/>
          <w:sz w:val="24"/>
          <w:szCs w:val="24"/>
        </w:rPr>
        <w:t>ecruitment</w:t>
      </w:r>
    </w:p>
    <w:p w:rsidR="00A72BE2" w:rsidRPr="00774B81" w:rsidRDefault="00A72BE2" w:rsidP="005D5144">
      <w:pPr>
        <w:numPr>
          <w:ilvl w:val="0"/>
          <w:numId w:val="5"/>
        </w:numPr>
        <w:shd w:val="clear" w:color="auto" w:fill="FFFFFF"/>
        <w:spacing w:before="100" w:beforeAutospacing="1" w:after="100" w:afterAutospacing="1" w:line="240" w:lineRule="auto"/>
        <w:rPr>
          <w:rFonts w:eastAsia="Times New Roman" w:cs="Helvetica"/>
          <w:color w:val="000000" w:themeColor="text1"/>
          <w:sz w:val="24"/>
          <w:szCs w:val="24"/>
        </w:rPr>
      </w:pPr>
      <w:r>
        <w:rPr>
          <w:rFonts w:eastAsia="Times New Roman" w:cs="Helvetica"/>
          <w:color w:val="000000" w:themeColor="text1"/>
          <w:sz w:val="24"/>
          <w:szCs w:val="24"/>
        </w:rPr>
        <w:t xml:space="preserve">Area-specific growth in addition to morph specific growth </w:t>
      </w:r>
    </w:p>
    <w:p w:rsidR="00D64531" w:rsidRDefault="00D64531">
      <w:pPr>
        <w:rPr>
          <w:rFonts w:eastAsia="Times New Roman" w:cs="Helvetica"/>
          <w:b/>
          <w:color w:val="000000" w:themeColor="text1"/>
          <w:sz w:val="28"/>
          <w:szCs w:val="28"/>
        </w:rPr>
      </w:pPr>
    </w:p>
    <w:p w:rsidR="00A72BE2" w:rsidRDefault="00A72BE2">
      <w:pPr>
        <w:rPr>
          <w:rFonts w:eastAsia="Times New Roman" w:cs="Helvetica"/>
          <w:b/>
          <w:color w:val="000000" w:themeColor="text1"/>
          <w:sz w:val="28"/>
          <w:szCs w:val="28"/>
        </w:rPr>
      </w:pPr>
      <w:r>
        <w:rPr>
          <w:rFonts w:eastAsia="Times New Roman" w:cs="Helvetica"/>
          <w:b/>
          <w:color w:val="000000" w:themeColor="text1"/>
          <w:sz w:val="28"/>
          <w:szCs w:val="28"/>
        </w:rPr>
        <w:br w:type="page"/>
      </w:r>
    </w:p>
    <w:p w:rsidR="00A0464C" w:rsidRPr="003D48D5" w:rsidRDefault="005E71E7">
      <w:pPr>
        <w:rPr>
          <w:rFonts w:eastAsia="Times New Roman" w:cs="Helvetica"/>
          <w:b/>
          <w:color w:val="000000" w:themeColor="text1"/>
          <w:sz w:val="28"/>
          <w:szCs w:val="28"/>
        </w:rPr>
      </w:pPr>
      <w:r w:rsidRPr="003D48D5">
        <w:rPr>
          <w:rFonts w:eastAsia="Times New Roman" w:cs="Helvetica"/>
          <w:b/>
          <w:color w:val="000000" w:themeColor="text1"/>
          <w:sz w:val="28"/>
          <w:szCs w:val="28"/>
        </w:rPr>
        <w:lastRenderedPageBreak/>
        <w:t>SS VLAB Release</w:t>
      </w:r>
      <w:r w:rsidR="00A72BE2">
        <w:rPr>
          <w:rFonts w:eastAsia="Times New Roman" w:cs="Helvetica"/>
          <w:b/>
          <w:color w:val="000000" w:themeColor="text1"/>
          <w:sz w:val="28"/>
          <w:szCs w:val="28"/>
        </w:rPr>
        <w:t xml:space="preserve"> 3.30.13</w:t>
      </w:r>
      <w:r w:rsidR="003D48D5">
        <w:rPr>
          <w:rFonts w:eastAsia="Times New Roman" w:cs="Helvetica"/>
          <w:b/>
          <w:color w:val="000000" w:themeColor="text1"/>
          <w:sz w:val="28"/>
          <w:szCs w:val="28"/>
        </w:rPr>
        <w:t>.00</w:t>
      </w:r>
      <w:r w:rsidR="00D64531">
        <w:rPr>
          <w:rFonts w:eastAsia="Times New Roman" w:cs="Helvetica"/>
          <w:b/>
          <w:color w:val="000000" w:themeColor="text1"/>
          <w:sz w:val="28"/>
          <w:szCs w:val="28"/>
        </w:rPr>
        <w:t xml:space="preserve"> changes</w:t>
      </w:r>
      <w:r w:rsidRPr="003D48D5">
        <w:rPr>
          <w:rFonts w:eastAsia="Times New Roman" w:cs="Helvetica"/>
          <w:b/>
          <w:color w:val="000000" w:themeColor="text1"/>
          <w:sz w:val="28"/>
          <w:szCs w:val="28"/>
        </w:rPr>
        <w:t>:</w:t>
      </w:r>
    </w:p>
    <w:tbl>
      <w:tblPr>
        <w:tblW w:w="4673" w:type="pct"/>
        <w:tblLook w:val="04A0" w:firstRow="1" w:lastRow="0" w:firstColumn="1" w:lastColumn="0" w:noHBand="0" w:noVBand="1"/>
      </w:tblPr>
      <w:tblGrid>
        <w:gridCol w:w="9354"/>
      </w:tblGrid>
      <w:tr w:rsidR="00A72BE2" w:rsidRPr="003D48D5" w:rsidTr="00A72BE2">
        <w:trPr>
          <w:trHeight w:val="630"/>
        </w:trPr>
        <w:tc>
          <w:tcPr>
            <w:tcW w:w="5000" w:type="pct"/>
            <w:tcBorders>
              <w:top w:val="nil"/>
              <w:left w:val="nil"/>
              <w:bottom w:val="nil"/>
              <w:right w:val="nil"/>
            </w:tcBorders>
            <w:shd w:val="clear" w:color="auto" w:fill="auto"/>
            <w:noWrap/>
            <w:vAlign w:val="bottom"/>
          </w:tcPr>
          <w:tbl>
            <w:tblPr>
              <w:tblW w:w="8532" w:type="dxa"/>
              <w:tblLook w:val="04A0" w:firstRow="1" w:lastRow="0" w:firstColumn="1" w:lastColumn="0" w:noHBand="0" w:noVBand="1"/>
            </w:tblPr>
            <w:tblGrid>
              <w:gridCol w:w="748"/>
              <w:gridCol w:w="1287"/>
              <w:gridCol w:w="5510"/>
              <w:gridCol w:w="1593"/>
            </w:tblGrid>
            <w:tr w:rsidR="00A72BE2" w:rsidRPr="00A72BE2" w:rsidTr="00A72BE2">
              <w:trPr>
                <w:trHeight w:val="705"/>
              </w:trPr>
              <w:tc>
                <w:tcPr>
                  <w:tcW w:w="748" w:type="dxa"/>
                  <w:tcBorders>
                    <w:top w:val="single" w:sz="4" w:space="0" w:color="auto"/>
                    <w:left w:val="nil"/>
                    <w:bottom w:val="single" w:sz="8" w:space="0" w:color="auto"/>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b/>
                      <w:bCs/>
                      <w:color w:val="000000"/>
                    </w:rPr>
                  </w:pPr>
                  <w:r w:rsidRPr="00A72BE2">
                    <w:rPr>
                      <w:rFonts w:ascii="Calibri" w:eastAsia="Times New Roman" w:hAnsi="Calibri" w:cs="Times New Roman"/>
                      <w:b/>
                      <w:bCs/>
                      <w:color w:val="000000"/>
                    </w:rPr>
                    <w:t>Type</w:t>
                  </w:r>
                </w:p>
              </w:tc>
              <w:tc>
                <w:tcPr>
                  <w:tcW w:w="1287" w:type="dxa"/>
                  <w:tcBorders>
                    <w:top w:val="single" w:sz="4" w:space="0" w:color="auto"/>
                    <w:left w:val="nil"/>
                    <w:bottom w:val="single" w:sz="8" w:space="0" w:color="auto"/>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b/>
                      <w:bCs/>
                      <w:color w:val="000000"/>
                    </w:rPr>
                  </w:pPr>
                  <w:r w:rsidRPr="00A72BE2">
                    <w:rPr>
                      <w:rFonts w:ascii="Calibri" w:eastAsia="Times New Roman" w:hAnsi="Calibri" w:cs="Times New Roman"/>
                      <w:b/>
                      <w:bCs/>
                      <w:color w:val="000000"/>
                    </w:rPr>
                    <w:t>Category</w:t>
                  </w:r>
                </w:p>
              </w:tc>
              <w:tc>
                <w:tcPr>
                  <w:tcW w:w="5510" w:type="dxa"/>
                  <w:tcBorders>
                    <w:top w:val="single" w:sz="4" w:space="0" w:color="auto"/>
                    <w:left w:val="nil"/>
                    <w:bottom w:val="single" w:sz="8" w:space="0" w:color="auto"/>
                    <w:right w:val="nil"/>
                  </w:tcBorders>
                  <w:shd w:val="clear" w:color="auto" w:fill="auto"/>
                  <w:vAlign w:val="bottom"/>
                  <w:hideMark/>
                </w:tcPr>
                <w:p w:rsidR="00A72BE2" w:rsidRPr="00A72BE2" w:rsidRDefault="00A72BE2" w:rsidP="00A72BE2">
                  <w:pPr>
                    <w:spacing w:after="0" w:line="240" w:lineRule="auto"/>
                    <w:rPr>
                      <w:rFonts w:ascii="Calibri" w:eastAsia="Times New Roman" w:hAnsi="Calibri" w:cs="Times New Roman"/>
                      <w:b/>
                      <w:bCs/>
                      <w:color w:val="000000"/>
                      <w:sz w:val="24"/>
                      <w:szCs w:val="24"/>
                    </w:rPr>
                  </w:pPr>
                  <w:r w:rsidRPr="00A72BE2">
                    <w:rPr>
                      <w:rFonts w:ascii="Calibri" w:eastAsia="Times New Roman" w:hAnsi="Calibri" w:cs="Times New Roman"/>
                      <w:b/>
                      <w:bCs/>
                      <w:color w:val="000000"/>
                      <w:sz w:val="24"/>
                      <w:szCs w:val="24"/>
                    </w:rPr>
                    <w:t>Description</w:t>
                  </w:r>
                </w:p>
              </w:tc>
              <w:tc>
                <w:tcPr>
                  <w:tcW w:w="987" w:type="dxa"/>
                  <w:tcBorders>
                    <w:top w:val="nil"/>
                    <w:left w:val="nil"/>
                    <w:bottom w:val="nil"/>
                    <w:right w:val="nil"/>
                  </w:tcBorders>
                  <w:shd w:val="clear" w:color="auto" w:fill="auto"/>
                  <w:vAlign w:val="bottom"/>
                  <w:hideMark/>
                </w:tcPr>
                <w:p w:rsidR="00A72BE2" w:rsidRPr="00A72BE2" w:rsidRDefault="00A72BE2" w:rsidP="00A72BE2">
                  <w:pPr>
                    <w:spacing w:after="0" w:line="240" w:lineRule="auto"/>
                    <w:rPr>
                      <w:rFonts w:ascii="Calibri" w:eastAsia="Times New Roman" w:hAnsi="Calibri" w:cs="Times New Roman"/>
                      <w:b/>
                      <w:bCs/>
                      <w:color w:val="000000"/>
                    </w:rPr>
                  </w:pPr>
                  <w:r w:rsidRPr="00A72BE2">
                    <w:rPr>
                      <w:rFonts w:ascii="Calibri" w:eastAsia="Times New Roman" w:hAnsi="Calibri" w:cs="Times New Roman"/>
                      <w:b/>
                      <w:bCs/>
                      <w:color w:val="000000"/>
                    </w:rPr>
                    <w:t xml:space="preserve"> </w:t>
                  </w:r>
                  <w:proofErr w:type="spellStart"/>
                  <w:r w:rsidRPr="00A72BE2">
                    <w:rPr>
                      <w:rFonts w:ascii="Calibri" w:eastAsia="Times New Roman" w:hAnsi="Calibri" w:cs="Times New Roman"/>
                      <w:b/>
                      <w:bCs/>
                      <w:color w:val="000000"/>
                    </w:rPr>
                    <w:t>Input_Change</w:t>
                  </w:r>
                  <w:proofErr w:type="spellEnd"/>
                  <w:r w:rsidRPr="00A72BE2">
                    <w:rPr>
                      <w:rFonts w:ascii="Calibri" w:eastAsia="Times New Roman" w:hAnsi="Calibri" w:cs="Times New Roman"/>
                      <w:b/>
                      <w:bCs/>
                      <w:color w:val="000000"/>
                    </w:rPr>
                    <w:t>?</w:t>
                  </w: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tag</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fix formatting problem for tag output in </w:t>
                  </w:r>
                  <w:proofErr w:type="spellStart"/>
                  <w:r w:rsidRPr="00A72BE2">
                    <w:rPr>
                      <w:rFonts w:ascii="Calibri" w:eastAsia="Times New Roman" w:hAnsi="Calibri" w:cs="Times New Roman"/>
                      <w:color w:val="000000"/>
                    </w:rPr>
                    <w:t>compreport.sso</w:t>
                  </w:r>
                  <w:proofErr w:type="spellEnd"/>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survey</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 issue with float Q that may have been source of some poor convergences</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controls</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 implementation of seasons as pseudo-years</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survey</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fix </w:t>
                  </w:r>
                  <w:proofErr w:type="spellStart"/>
                  <w:r w:rsidRPr="00A72BE2">
                    <w:rPr>
                      <w:rFonts w:ascii="Calibri" w:eastAsia="Times New Roman" w:hAnsi="Calibri" w:cs="Times New Roman"/>
                      <w:color w:val="000000"/>
                    </w:rPr>
                    <w:t>ss_trans</w:t>
                  </w:r>
                  <w:proofErr w:type="spellEnd"/>
                  <w:r w:rsidRPr="00A72BE2">
                    <w:rPr>
                      <w:rFonts w:ascii="Calibri" w:eastAsia="Times New Roman" w:hAnsi="Calibri" w:cs="Times New Roman"/>
                      <w:color w:val="000000"/>
                    </w:rPr>
                    <w:t xml:space="preserve"> to handle mirror q better</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output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fix reporting when using seasonal </w:t>
                  </w:r>
                  <w:proofErr w:type="spellStart"/>
                  <w:r w:rsidRPr="00A72BE2">
                    <w:rPr>
                      <w:rFonts w:ascii="Calibri" w:eastAsia="Times New Roman" w:hAnsi="Calibri" w:cs="Times New Roman"/>
                      <w:color w:val="000000"/>
                    </w:rPr>
                    <w:t>MGparms</w:t>
                  </w:r>
                  <w:proofErr w:type="spellEnd"/>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output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 output of Dirichlet parameters</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input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fix reading of </w:t>
                  </w:r>
                  <w:proofErr w:type="spellStart"/>
                  <w:r w:rsidRPr="00A72BE2">
                    <w:rPr>
                      <w:rFonts w:ascii="Calibri" w:eastAsia="Times New Roman" w:hAnsi="Calibri" w:cs="Times New Roman"/>
                      <w:color w:val="000000"/>
                    </w:rPr>
                    <w:t>sizecomp</w:t>
                  </w:r>
                  <w:proofErr w:type="spellEnd"/>
                  <w:r w:rsidRPr="00A72BE2">
                    <w:rPr>
                      <w:rFonts w:ascii="Calibri" w:eastAsia="Times New Roman" w:hAnsi="Calibri" w:cs="Times New Roman"/>
                      <w:color w:val="000000"/>
                    </w:rPr>
                    <w:t xml:space="preserve"> </w:t>
                  </w:r>
                  <w:proofErr w:type="spellStart"/>
                  <w:r w:rsidRPr="00A72BE2">
                    <w:rPr>
                      <w:rFonts w:ascii="Calibri" w:eastAsia="Times New Roman" w:hAnsi="Calibri" w:cs="Times New Roman"/>
                      <w:color w:val="000000"/>
                    </w:rPr>
                    <w:t>obs</w:t>
                  </w:r>
                  <w:proofErr w:type="spellEnd"/>
                  <w:r w:rsidRPr="00A72BE2">
                    <w:rPr>
                      <w:rFonts w:ascii="Calibri" w:eastAsia="Times New Roman" w:hAnsi="Calibri" w:cs="Times New Roman"/>
                      <w:color w:val="000000"/>
                    </w:rPr>
                    <w:t xml:space="preserve"> before </w:t>
                  </w:r>
                  <w:proofErr w:type="spellStart"/>
                  <w:r w:rsidRPr="00A72BE2">
                    <w:rPr>
                      <w:rFonts w:ascii="Calibri" w:eastAsia="Times New Roman" w:hAnsi="Calibri" w:cs="Times New Roman"/>
                      <w:color w:val="000000"/>
                    </w:rPr>
                    <w:t>styr</w:t>
                  </w:r>
                  <w:proofErr w:type="spellEnd"/>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output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fix output of equilibrium F when using </w:t>
                  </w:r>
                  <w:proofErr w:type="spellStart"/>
                  <w:r w:rsidRPr="00A72BE2">
                    <w:rPr>
                      <w:rFonts w:ascii="Calibri" w:eastAsia="Times New Roman" w:hAnsi="Calibri" w:cs="Times New Roman"/>
                      <w:color w:val="000000"/>
                    </w:rPr>
                    <w:t>F_reporting</w:t>
                  </w:r>
                  <w:proofErr w:type="spellEnd"/>
                  <w:r w:rsidRPr="00A72BE2">
                    <w:rPr>
                      <w:rFonts w:ascii="Calibri" w:eastAsia="Times New Roman" w:hAnsi="Calibri" w:cs="Times New Roman"/>
                      <w:color w:val="000000"/>
                    </w:rPr>
                    <w:t>=5</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output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fix issues with </w:t>
                  </w:r>
                  <w:proofErr w:type="spellStart"/>
                  <w:r w:rsidRPr="00A72BE2">
                    <w:rPr>
                      <w:rFonts w:ascii="Calibri" w:eastAsia="Times New Roman" w:hAnsi="Calibri" w:cs="Times New Roman"/>
                      <w:color w:val="000000"/>
                    </w:rPr>
                    <w:t>F_reporting</w:t>
                  </w:r>
                  <w:proofErr w:type="spellEnd"/>
                  <w:r w:rsidRPr="00A72BE2">
                    <w:rPr>
                      <w:rFonts w:ascii="Calibri" w:eastAsia="Times New Roman" w:hAnsi="Calibri" w:cs="Times New Roman"/>
                      <w:color w:val="000000"/>
                    </w:rPr>
                    <w:t xml:space="preserve">=4 and 5 for </w:t>
                  </w:r>
                  <w:proofErr w:type="spellStart"/>
                  <w:r w:rsidRPr="00A72BE2">
                    <w:rPr>
                      <w:rFonts w:ascii="Calibri" w:eastAsia="Times New Roman" w:hAnsi="Calibri" w:cs="Times New Roman"/>
                      <w:color w:val="000000"/>
                    </w:rPr>
                    <w:t>multiseason</w:t>
                  </w:r>
                  <w:proofErr w:type="spellEnd"/>
                  <w:r w:rsidRPr="00A72BE2">
                    <w:rPr>
                      <w:rFonts w:ascii="Calibri" w:eastAsia="Times New Roman" w:hAnsi="Calibri" w:cs="Times New Roman"/>
                      <w:color w:val="000000"/>
                    </w:rPr>
                    <w:t xml:space="preserve"> models</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fix</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statistics</w:t>
                  </w:r>
                </w:p>
              </w:tc>
              <w:tc>
                <w:tcPr>
                  <w:tcW w:w="5510" w:type="dxa"/>
                  <w:tcBorders>
                    <w:top w:val="nil"/>
                    <w:left w:val="nil"/>
                    <w:bottom w:val="nil"/>
                    <w:right w:val="nil"/>
                  </w:tcBorders>
                  <w:shd w:val="clear" w:color="auto" w:fill="auto"/>
                  <w:noWrap/>
                  <w:vAlign w:val="bottom"/>
                  <w:hideMark/>
                </w:tcPr>
                <w:p w:rsidR="00A72BE2" w:rsidRPr="00A72BE2" w:rsidRDefault="00A72BE2" w:rsidP="00F32291">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Important: corrected the -</w:t>
                  </w:r>
                  <w:proofErr w:type="spellStart"/>
                  <w:r w:rsidRPr="00A72BE2">
                    <w:rPr>
                      <w:rFonts w:ascii="Calibri" w:eastAsia="Times New Roman" w:hAnsi="Calibri" w:cs="Times New Roman"/>
                      <w:color w:val="000000"/>
                    </w:rPr>
                    <w:t>logL</w:t>
                  </w:r>
                  <w:proofErr w:type="spellEnd"/>
                  <w:r w:rsidRPr="00A72BE2">
                    <w:rPr>
                      <w:rFonts w:ascii="Calibri" w:eastAsia="Times New Roman" w:hAnsi="Calibri" w:cs="Times New Roman"/>
                      <w:color w:val="000000"/>
                    </w:rPr>
                    <w:t xml:space="preserve"> calculation for parameter deviations</w:t>
                  </w:r>
                  <w:r w:rsidR="00F32291">
                    <w:rPr>
                      <w:rFonts w:ascii="Calibri" w:eastAsia="Times New Roman" w:hAnsi="Calibri" w:cs="Times New Roman"/>
                      <w:color w:val="000000"/>
                    </w:rPr>
                    <w:t>.  This affects only a constant (N*log(s) is corrected to be N*</w:t>
                  </w:r>
                  <w:proofErr w:type="gramStart"/>
                  <w:r w:rsidR="00F32291">
                    <w:rPr>
                      <w:rFonts w:ascii="Calibri" w:eastAsia="Times New Roman" w:hAnsi="Calibri" w:cs="Times New Roman"/>
                      <w:color w:val="000000"/>
                    </w:rPr>
                    <w:t>log(</w:t>
                  </w:r>
                  <w:proofErr w:type="gramEnd"/>
                  <w:r w:rsidR="00F32291">
                    <w:rPr>
                      <w:rFonts w:ascii="Calibri" w:eastAsia="Times New Roman" w:hAnsi="Calibri" w:cs="Times New Roman"/>
                      <w:color w:val="000000"/>
                    </w:rPr>
                    <w:t xml:space="preserve">1)) in the </w:t>
                  </w:r>
                  <w:proofErr w:type="spellStart"/>
                  <w:r w:rsidR="00F32291">
                    <w:rPr>
                      <w:rFonts w:ascii="Calibri" w:eastAsia="Times New Roman" w:hAnsi="Calibri" w:cs="Times New Roman"/>
                      <w:color w:val="000000"/>
                    </w:rPr>
                    <w:t>logL</w:t>
                  </w:r>
                  <w:proofErr w:type="spellEnd"/>
                  <w:r w:rsidR="00F32291">
                    <w:rPr>
                      <w:rFonts w:ascii="Calibri" w:eastAsia="Times New Roman" w:hAnsi="Calibri" w:cs="Times New Roman"/>
                      <w:color w:val="000000"/>
                    </w:rPr>
                    <w:t xml:space="preserve"> of the </w:t>
                  </w:r>
                  <w:proofErr w:type="spellStart"/>
                  <w:r w:rsidR="00F32291">
                    <w:rPr>
                      <w:rFonts w:ascii="Calibri" w:eastAsia="Times New Roman" w:hAnsi="Calibri" w:cs="Times New Roman"/>
                      <w:color w:val="000000"/>
                    </w:rPr>
                    <w:t>devs</w:t>
                  </w:r>
                  <w:proofErr w:type="spellEnd"/>
                  <w:r w:rsidR="00F32291">
                    <w:rPr>
                      <w:rFonts w:ascii="Calibri" w:eastAsia="Times New Roman" w:hAnsi="Calibri" w:cs="Times New Roman"/>
                      <w:color w:val="000000"/>
                    </w:rPr>
                    <w:t xml:space="preserve">, it does not affect how the </w:t>
                  </w:r>
                  <w:proofErr w:type="spellStart"/>
                  <w:r w:rsidR="00F32291">
                    <w:rPr>
                      <w:rFonts w:ascii="Calibri" w:eastAsia="Times New Roman" w:hAnsi="Calibri" w:cs="Times New Roman"/>
                      <w:color w:val="000000"/>
                    </w:rPr>
                    <w:t>devs</w:t>
                  </w:r>
                  <w:proofErr w:type="spellEnd"/>
                  <w:r w:rsidR="00F32291">
                    <w:rPr>
                      <w:rFonts w:ascii="Calibri" w:eastAsia="Times New Roman" w:hAnsi="Calibri" w:cs="Times New Roman"/>
                      <w:color w:val="000000"/>
                    </w:rPr>
                    <w:t xml:space="preserve"> are used.</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new</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survey</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create new Q option so that mirror Q uses an offset to ln(Q)</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Yes, if used</w:t>
                  </w: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new</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growth</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add growth cessation model per Maunder et al (2018)</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Yes, if used</w:t>
                  </w: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new</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roofErr w:type="spellStart"/>
                  <w:r w:rsidRPr="00A72BE2">
                    <w:rPr>
                      <w:rFonts w:ascii="Calibri" w:eastAsia="Times New Roman" w:hAnsi="Calibri" w:cs="Times New Roman"/>
                      <w:color w:val="000000"/>
                    </w:rPr>
                    <w:t>time_vary</w:t>
                  </w:r>
                  <w:proofErr w:type="spellEnd"/>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add dev vector options so last dev can persist to end of time series (codes 21, 22, 23, 24)</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Yes, if used</w:t>
                  </w: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new</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recruitment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add new </w:t>
                  </w:r>
                  <w:proofErr w:type="spellStart"/>
                  <w:r w:rsidRPr="00A72BE2">
                    <w:rPr>
                      <w:rFonts w:ascii="Calibri" w:eastAsia="Times New Roman" w:hAnsi="Calibri" w:cs="Times New Roman"/>
                      <w:color w:val="000000"/>
                    </w:rPr>
                    <w:t>recdev</w:t>
                  </w:r>
                  <w:proofErr w:type="spellEnd"/>
                  <w:r w:rsidRPr="00A72BE2">
                    <w:rPr>
                      <w:rFonts w:ascii="Calibri" w:eastAsia="Times New Roman" w:hAnsi="Calibri" w:cs="Times New Roman"/>
                      <w:color w:val="000000"/>
                    </w:rPr>
                    <w:t xml:space="preserve"> approach based on dev being relative to R0, not SRR; add column to </w:t>
                  </w:r>
                  <w:proofErr w:type="spellStart"/>
                  <w:r w:rsidRPr="00A72BE2">
                    <w:rPr>
                      <w:rFonts w:ascii="Calibri" w:eastAsia="Times New Roman" w:hAnsi="Calibri" w:cs="Times New Roman"/>
                      <w:color w:val="000000"/>
                    </w:rPr>
                    <w:t>spawn_recr</w:t>
                  </w:r>
                  <w:proofErr w:type="spellEnd"/>
                  <w:r w:rsidRPr="00A72BE2">
                    <w:rPr>
                      <w:rFonts w:ascii="Calibri" w:eastAsia="Times New Roman" w:hAnsi="Calibri" w:cs="Times New Roman"/>
                      <w:color w:val="000000"/>
                    </w:rPr>
                    <w:t xml:space="preserve"> in </w:t>
                  </w:r>
                  <w:proofErr w:type="spellStart"/>
                  <w:r w:rsidRPr="00A72BE2">
                    <w:rPr>
                      <w:rFonts w:ascii="Calibri" w:eastAsia="Times New Roman" w:hAnsi="Calibri" w:cs="Times New Roman"/>
                      <w:color w:val="000000"/>
                    </w:rPr>
                    <w:t>report.sso</w:t>
                  </w:r>
                  <w:proofErr w:type="spellEnd"/>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Yes, if used</w:t>
                  </w: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new</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forecast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add new forecast feature:  year-specific ABC buffer</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Yes, if used</w:t>
                  </w: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new</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output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add table for F in </w:t>
                  </w:r>
                  <w:proofErr w:type="spellStart"/>
                  <w:r w:rsidRPr="00A72BE2">
                    <w:rPr>
                      <w:rFonts w:ascii="Calibri" w:eastAsia="Times New Roman" w:hAnsi="Calibri" w:cs="Times New Roman"/>
                      <w:color w:val="000000"/>
                    </w:rPr>
                    <w:t>report.sso</w:t>
                  </w:r>
                  <w:proofErr w:type="spellEnd"/>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revise</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input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revise warning for </w:t>
                  </w:r>
                  <w:proofErr w:type="spellStart"/>
                  <w:r w:rsidRPr="00A72BE2">
                    <w:rPr>
                      <w:rFonts w:ascii="Calibri" w:eastAsia="Times New Roman" w:hAnsi="Calibri" w:cs="Times New Roman"/>
                      <w:color w:val="000000"/>
                    </w:rPr>
                    <w:t>recrdist</w:t>
                  </w:r>
                  <w:proofErr w:type="spellEnd"/>
                  <w:r w:rsidRPr="00A72BE2">
                    <w:rPr>
                      <w:rFonts w:ascii="Calibri" w:eastAsia="Times New Roman" w:hAnsi="Calibri" w:cs="Times New Roman"/>
                      <w:color w:val="000000"/>
                    </w:rPr>
                    <w:t xml:space="preserve"> options</w:t>
                  </w:r>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revise</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tag</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move tag recapture code into a separate file for ease in future updating:  </w:t>
                  </w:r>
                  <w:proofErr w:type="spellStart"/>
                  <w:r w:rsidRPr="00A72BE2">
                    <w:rPr>
                      <w:rFonts w:ascii="Calibri" w:eastAsia="Times New Roman" w:hAnsi="Calibri" w:cs="Times New Roman"/>
                      <w:color w:val="000000"/>
                    </w:rPr>
                    <w:t>SS_tagrep.tpl</w:t>
                  </w:r>
                  <w:proofErr w:type="spellEnd"/>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revise</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output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re-order and organize the list of tables appearing at top of </w:t>
                  </w:r>
                  <w:proofErr w:type="spellStart"/>
                  <w:r w:rsidRPr="00A72BE2">
                    <w:rPr>
                      <w:rFonts w:ascii="Calibri" w:eastAsia="Times New Roman" w:hAnsi="Calibri" w:cs="Times New Roman"/>
                      <w:color w:val="000000"/>
                    </w:rPr>
                    <w:t>report.sso</w:t>
                  </w:r>
                  <w:proofErr w:type="spellEnd"/>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r w:rsidR="00A72BE2" w:rsidRPr="00A72BE2" w:rsidTr="00A72BE2">
              <w:trPr>
                <w:trHeight w:val="300"/>
              </w:trPr>
              <w:tc>
                <w:tcPr>
                  <w:tcW w:w="748"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revise</w:t>
                  </w:r>
                </w:p>
              </w:tc>
              <w:tc>
                <w:tcPr>
                  <w:tcW w:w="12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output</w:t>
                  </w:r>
                </w:p>
              </w:tc>
              <w:tc>
                <w:tcPr>
                  <w:tcW w:w="5510"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r w:rsidRPr="00A72BE2">
                    <w:rPr>
                      <w:rFonts w:ascii="Calibri" w:eastAsia="Times New Roman" w:hAnsi="Calibri" w:cs="Times New Roman"/>
                      <w:color w:val="000000"/>
                    </w:rPr>
                    <w:t xml:space="preserve">small fix to </w:t>
                  </w:r>
                  <w:proofErr w:type="spellStart"/>
                  <w:r w:rsidRPr="00A72BE2">
                    <w:rPr>
                      <w:rFonts w:ascii="Calibri" w:eastAsia="Times New Roman" w:hAnsi="Calibri" w:cs="Times New Roman"/>
                      <w:color w:val="000000"/>
                    </w:rPr>
                    <w:t>posteriors.sso</w:t>
                  </w:r>
                  <w:proofErr w:type="spellEnd"/>
                  <w:r w:rsidRPr="00A72BE2">
                    <w:rPr>
                      <w:rFonts w:ascii="Calibri" w:eastAsia="Times New Roman" w:hAnsi="Calibri" w:cs="Times New Roman"/>
                      <w:color w:val="000000"/>
                    </w:rPr>
                    <w:t xml:space="preserve"> for Q </w:t>
                  </w:r>
                  <w:proofErr w:type="spellStart"/>
                  <w:r w:rsidRPr="00A72BE2">
                    <w:rPr>
                      <w:rFonts w:ascii="Calibri" w:eastAsia="Times New Roman" w:hAnsi="Calibri" w:cs="Times New Roman"/>
                      <w:color w:val="000000"/>
                    </w:rPr>
                    <w:t>parms</w:t>
                  </w:r>
                  <w:proofErr w:type="spellEnd"/>
                </w:p>
              </w:tc>
              <w:tc>
                <w:tcPr>
                  <w:tcW w:w="987" w:type="dxa"/>
                  <w:tcBorders>
                    <w:top w:val="nil"/>
                    <w:left w:val="nil"/>
                    <w:bottom w:val="nil"/>
                    <w:right w:val="nil"/>
                  </w:tcBorders>
                  <w:shd w:val="clear" w:color="auto" w:fill="auto"/>
                  <w:noWrap/>
                  <w:vAlign w:val="bottom"/>
                  <w:hideMark/>
                </w:tcPr>
                <w:p w:rsidR="00A72BE2" w:rsidRPr="00A72BE2" w:rsidRDefault="00A72BE2" w:rsidP="00A72BE2">
                  <w:pPr>
                    <w:spacing w:after="0" w:line="240" w:lineRule="auto"/>
                    <w:rPr>
                      <w:rFonts w:ascii="Calibri" w:eastAsia="Times New Roman" w:hAnsi="Calibri" w:cs="Times New Roman"/>
                      <w:color w:val="000000"/>
                    </w:rPr>
                  </w:pPr>
                </w:p>
              </w:tc>
            </w:tr>
          </w:tbl>
          <w:p w:rsidR="00A72BE2" w:rsidRPr="003D48D5" w:rsidRDefault="00A72BE2" w:rsidP="003D48D5">
            <w:pPr>
              <w:spacing w:after="0" w:line="240" w:lineRule="auto"/>
              <w:rPr>
                <w:rFonts w:ascii="Calibri" w:eastAsia="Times New Roman" w:hAnsi="Calibri" w:cs="Times New Roman"/>
                <w:color w:val="000000"/>
              </w:rPr>
            </w:pPr>
          </w:p>
        </w:tc>
      </w:tr>
    </w:tbl>
    <w:p w:rsidR="00430293" w:rsidRPr="008911B2" w:rsidRDefault="00430293" w:rsidP="00A0464C">
      <w:pPr>
        <w:autoSpaceDE w:val="0"/>
        <w:autoSpaceDN w:val="0"/>
        <w:adjustRightInd w:val="0"/>
        <w:spacing w:after="0" w:line="240" w:lineRule="auto"/>
        <w:rPr>
          <w:rFonts w:ascii="Arial" w:hAnsi="Arial" w:cs="Arial"/>
          <w:sz w:val="24"/>
          <w:szCs w:val="24"/>
        </w:rPr>
      </w:pPr>
    </w:p>
    <w:sectPr w:rsidR="00430293" w:rsidRPr="00891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7708"/>
    <w:multiLevelType w:val="hybridMultilevel"/>
    <w:tmpl w:val="8F16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27364"/>
    <w:multiLevelType w:val="multilevel"/>
    <w:tmpl w:val="36C81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D461318"/>
    <w:multiLevelType w:val="multilevel"/>
    <w:tmpl w:val="5A66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D5D87"/>
    <w:multiLevelType w:val="hybridMultilevel"/>
    <w:tmpl w:val="B412A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95E08"/>
    <w:multiLevelType w:val="multilevel"/>
    <w:tmpl w:val="60F0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776AB"/>
    <w:multiLevelType w:val="multilevel"/>
    <w:tmpl w:val="BC6A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87368"/>
    <w:multiLevelType w:val="multilevel"/>
    <w:tmpl w:val="70C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18"/>
    <w:rsid w:val="00000215"/>
    <w:rsid w:val="00023B58"/>
    <w:rsid w:val="00040593"/>
    <w:rsid w:val="001D131A"/>
    <w:rsid w:val="00353232"/>
    <w:rsid w:val="0036640E"/>
    <w:rsid w:val="003D48D5"/>
    <w:rsid w:val="00430293"/>
    <w:rsid w:val="004E33B2"/>
    <w:rsid w:val="005073BA"/>
    <w:rsid w:val="005D5144"/>
    <w:rsid w:val="005E0C46"/>
    <w:rsid w:val="005E3235"/>
    <w:rsid w:val="005E71E7"/>
    <w:rsid w:val="006646F3"/>
    <w:rsid w:val="00717AE3"/>
    <w:rsid w:val="00796BDC"/>
    <w:rsid w:val="007C2137"/>
    <w:rsid w:val="007E111B"/>
    <w:rsid w:val="007E4C8E"/>
    <w:rsid w:val="008911B2"/>
    <w:rsid w:val="00936006"/>
    <w:rsid w:val="00A0464C"/>
    <w:rsid w:val="00A72BE2"/>
    <w:rsid w:val="00C74B8B"/>
    <w:rsid w:val="00D64531"/>
    <w:rsid w:val="00D64DFC"/>
    <w:rsid w:val="00D96EC8"/>
    <w:rsid w:val="00DF7893"/>
    <w:rsid w:val="00E95318"/>
    <w:rsid w:val="00EC202D"/>
    <w:rsid w:val="00EC308C"/>
    <w:rsid w:val="00F3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086E"/>
  <w15:chartTrackingRefBased/>
  <w15:docId w15:val="{B9DC210F-2C6D-46F8-A2FD-54F69C06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6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464C"/>
    <w:rPr>
      <w:b/>
      <w:bCs/>
    </w:rPr>
  </w:style>
  <w:style w:type="character" w:styleId="Hyperlink">
    <w:name w:val="Hyperlink"/>
    <w:basedOn w:val="DefaultParagraphFont"/>
    <w:uiPriority w:val="99"/>
    <w:semiHidden/>
    <w:unhideWhenUsed/>
    <w:rsid w:val="00A0464C"/>
    <w:rPr>
      <w:color w:val="0000FF"/>
      <w:u w:val="single"/>
    </w:rPr>
  </w:style>
  <w:style w:type="paragraph" w:styleId="ListParagraph">
    <w:name w:val="List Paragraph"/>
    <w:basedOn w:val="Normal"/>
    <w:uiPriority w:val="34"/>
    <w:qFormat/>
    <w:rsid w:val="00891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7090">
      <w:bodyDiv w:val="1"/>
      <w:marLeft w:val="0"/>
      <w:marRight w:val="0"/>
      <w:marTop w:val="0"/>
      <w:marBottom w:val="0"/>
      <w:divBdr>
        <w:top w:val="none" w:sz="0" w:space="0" w:color="auto"/>
        <w:left w:val="none" w:sz="0" w:space="0" w:color="auto"/>
        <w:bottom w:val="none" w:sz="0" w:space="0" w:color="auto"/>
        <w:right w:val="none" w:sz="0" w:space="0" w:color="auto"/>
      </w:divBdr>
    </w:div>
    <w:div w:id="327026653">
      <w:bodyDiv w:val="1"/>
      <w:marLeft w:val="0"/>
      <w:marRight w:val="0"/>
      <w:marTop w:val="0"/>
      <w:marBottom w:val="0"/>
      <w:divBdr>
        <w:top w:val="none" w:sz="0" w:space="0" w:color="auto"/>
        <w:left w:val="none" w:sz="0" w:space="0" w:color="auto"/>
        <w:bottom w:val="none" w:sz="0" w:space="0" w:color="auto"/>
        <w:right w:val="none" w:sz="0" w:space="0" w:color="auto"/>
      </w:divBdr>
    </w:div>
    <w:div w:id="532380549">
      <w:bodyDiv w:val="1"/>
      <w:marLeft w:val="0"/>
      <w:marRight w:val="0"/>
      <w:marTop w:val="0"/>
      <w:marBottom w:val="0"/>
      <w:divBdr>
        <w:top w:val="none" w:sz="0" w:space="0" w:color="auto"/>
        <w:left w:val="none" w:sz="0" w:space="0" w:color="auto"/>
        <w:bottom w:val="none" w:sz="0" w:space="0" w:color="auto"/>
        <w:right w:val="none" w:sz="0" w:space="0" w:color="auto"/>
      </w:divBdr>
    </w:div>
    <w:div w:id="947547769">
      <w:bodyDiv w:val="1"/>
      <w:marLeft w:val="0"/>
      <w:marRight w:val="0"/>
      <w:marTop w:val="0"/>
      <w:marBottom w:val="0"/>
      <w:divBdr>
        <w:top w:val="none" w:sz="0" w:space="0" w:color="auto"/>
        <w:left w:val="none" w:sz="0" w:space="0" w:color="auto"/>
        <w:bottom w:val="none" w:sz="0" w:space="0" w:color="auto"/>
        <w:right w:val="none" w:sz="0" w:space="0" w:color="auto"/>
      </w:divBdr>
    </w:div>
    <w:div w:id="121426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ab.admin@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NWFSC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Courtney.Butler</dc:creator>
  <cp:keywords/>
  <dc:description/>
  <cp:lastModifiedBy>Methot, Richard</cp:lastModifiedBy>
  <cp:revision>4</cp:revision>
  <dcterms:created xsi:type="dcterms:W3CDTF">2019-03-13T22:30:00Z</dcterms:created>
  <dcterms:modified xsi:type="dcterms:W3CDTF">2019-03-13T22:48:00Z</dcterms:modified>
</cp:coreProperties>
</file>